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F0CC4" w14:textId="431B99F6" w:rsidR="00666B22" w:rsidRPr="00002556" w:rsidRDefault="00167F07" w:rsidP="00002556">
      <w:pPr>
        <w:numPr>
          <w:ilvl w:val="0"/>
          <w:numId w:val="17"/>
        </w:numPr>
        <w:jc w:val="both"/>
        <w:rPr>
          <w:rFonts w:cs="Arial"/>
          <w:sz w:val="22"/>
          <w:szCs w:val="22"/>
        </w:rPr>
      </w:pPr>
      <w:r w:rsidRPr="00002556">
        <w:rPr>
          <w:rFonts w:cs="Arial"/>
          <w:b/>
          <w:sz w:val="22"/>
          <w:szCs w:val="22"/>
        </w:rPr>
        <w:t xml:space="preserve">OBJETIVO: </w:t>
      </w:r>
      <w:r w:rsidR="002C5D04" w:rsidRPr="00002556">
        <w:rPr>
          <w:rFonts w:cs="Arial"/>
          <w:sz w:val="22"/>
          <w:szCs w:val="22"/>
        </w:rPr>
        <w:t xml:space="preserve">Prestar los servicios </w:t>
      </w:r>
      <w:r w:rsidR="007E0C63" w:rsidRPr="00002556">
        <w:rPr>
          <w:rFonts w:cs="Arial"/>
          <w:sz w:val="22"/>
          <w:szCs w:val="22"/>
        </w:rPr>
        <w:t xml:space="preserve">de </w:t>
      </w:r>
      <w:r w:rsidR="0054413B" w:rsidRPr="00002556">
        <w:rPr>
          <w:rFonts w:cs="Arial"/>
          <w:sz w:val="22"/>
          <w:szCs w:val="22"/>
        </w:rPr>
        <w:t>diseño</w:t>
      </w:r>
      <w:r w:rsidR="00522863" w:rsidRPr="00002556">
        <w:rPr>
          <w:rFonts w:cs="Arial"/>
          <w:sz w:val="22"/>
          <w:szCs w:val="22"/>
        </w:rPr>
        <w:t>,</w:t>
      </w:r>
      <w:r w:rsidR="0054413B" w:rsidRPr="00002556">
        <w:rPr>
          <w:rFonts w:cs="Arial"/>
          <w:sz w:val="22"/>
          <w:szCs w:val="22"/>
        </w:rPr>
        <w:t xml:space="preserve"> ejecución </w:t>
      </w:r>
      <w:r w:rsidR="00522863" w:rsidRPr="00002556">
        <w:rPr>
          <w:rFonts w:cs="Arial"/>
          <w:sz w:val="22"/>
          <w:szCs w:val="22"/>
        </w:rPr>
        <w:t xml:space="preserve">y seguimiento de </w:t>
      </w:r>
      <w:r w:rsidR="0054413B" w:rsidRPr="00002556">
        <w:rPr>
          <w:rFonts w:cs="Arial"/>
          <w:sz w:val="22"/>
          <w:szCs w:val="22"/>
        </w:rPr>
        <w:t>estrategias de comunicación y planes de medios y</w:t>
      </w:r>
      <w:r w:rsidR="00DC6777" w:rsidRPr="00002556">
        <w:rPr>
          <w:rFonts w:cs="Arial"/>
          <w:sz w:val="22"/>
          <w:szCs w:val="22"/>
        </w:rPr>
        <w:t>,</w:t>
      </w:r>
      <w:r w:rsidR="0054413B" w:rsidRPr="00002556">
        <w:rPr>
          <w:rFonts w:cs="Arial"/>
          <w:sz w:val="22"/>
          <w:szCs w:val="22"/>
        </w:rPr>
        <w:t xml:space="preserve"> emisión y publicación de pauta</w:t>
      </w:r>
      <w:r w:rsidR="00522863" w:rsidRPr="00002556">
        <w:rPr>
          <w:rFonts w:cs="Arial"/>
          <w:sz w:val="22"/>
          <w:szCs w:val="22"/>
        </w:rPr>
        <w:t xml:space="preserve"> en la plataforma de medios de Telemedellín</w:t>
      </w:r>
      <w:r w:rsidR="00666B22" w:rsidRPr="00002556">
        <w:rPr>
          <w:rFonts w:cs="Arial"/>
          <w:sz w:val="22"/>
          <w:szCs w:val="22"/>
        </w:rPr>
        <w:t xml:space="preserve">, </w:t>
      </w:r>
      <w:r w:rsidR="00522863" w:rsidRPr="00002556">
        <w:rPr>
          <w:rFonts w:cs="Arial"/>
          <w:sz w:val="22"/>
          <w:szCs w:val="22"/>
        </w:rPr>
        <w:t>de acuerdo a</w:t>
      </w:r>
      <w:r w:rsidR="00666B22" w:rsidRPr="00002556">
        <w:rPr>
          <w:rFonts w:cs="Arial"/>
          <w:sz w:val="22"/>
          <w:szCs w:val="22"/>
        </w:rPr>
        <w:t xml:space="preserve"> las necesidades y requerimientos de</w:t>
      </w:r>
      <w:r w:rsidR="002F5B50" w:rsidRPr="00002556">
        <w:rPr>
          <w:rFonts w:cs="Arial"/>
          <w:sz w:val="22"/>
          <w:szCs w:val="22"/>
        </w:rPr>
        <w:t xml:space="preserve"> </w:t>
      </w:r>
      <w:r w:rsidR="001A18B6" w:rsidRPr="00002556">
        <w:rPr>
          <w:rFonts w:cs="Arial"/>
          <w:sz w:val="22"/>
          <w:szCs w:val="22"/>
        </w:rPr>
        <w:t>los</w:t>
      </w:r>
      <w:r w:rsidR="00666B22" w:rsidRPr="00002556">
        <w:rPr>
          <w:rFonts w:cs="Arial"/>
          <w:sz w:val="22"/>
          <w:szCs w:val="22"/>
        </w:rPr>
        <w:t xml:space="preserve"> cliente</w:t>
      </w:r>
      <w:r w:rsidR="002F5B50" w:rsidRPr="00002556">
        <w:rPr>
          <w:rFonts w:cs="Arial"/>
          <w:sz w:val="22"/>
          <w:szCs w:val="22"/>
        </w:rPr>
        <w:t xml:space="preserve">s </w:t>
      </w:r>
      <w:r w:rsidR="00666B22" w:rsidRPr="00002556">
        <w:rPr>
          <w:rFonts w:cs="Arial"/>
          <w:sz w:val="22"/>
          <w:szCs w:val="22"/>
        </w:rPr>
        <w:t>conforme a la normativa vigente aplicable.</w:t>
      </w:r>
    </w:p>
    <w:p w14:paraId="3EC95B64" w14:textId="77777777" w:rsidR="0054413B" w:rsidRPr="00002556" w:rsidRDefault="0054413B" w:rsidP="00002556">
      <w:pPr>
        <w:ind w:left="360"/>
        <w:jc w:val="both"/>
        <w:rPr>
          <w:rFonts w:cs="Arial"/>
          <w:sz w:val="22"/>
          <w:szCs w:val="22"/>
        </w:rPr>
      </w:pPr>
    </w:p>
    <w:p w14:paraId="414B3B5B" w14:textId="6A0EBD47" w:rsidR="00666B22" w:rsidRPr="00002556" w:rsidRDefault="00666B22" w:rsidP="00002556">
      <w:pPr>
        <w:numPr>
          <w:ilvl w:val="0"/>
          <w:numId w:val="17"/>
        </w:numPr>
        <w:jc w:val="both"/>
        <w:rPr>
          <w:rFonts w:cs="Arial"/>
          <w:sz w:val="22"/>
          <w:szCs w:val="22"/>
        </w:rPr>
      </w:pPr>
      <w:r w:rsidRPr="00002556">
        <w:rPr>
          <w:rFonts w:cs="Arial"/>
          <w:b/>
          <w:sz w:val="22"/>
          <w:szCs w:val="22"/>
        </w:rPr>
        <w:t>ALCANCE:</w:t>
      </w:r>
      <w:r w:rsidRPr="00002556">
        <w:rPr>
          <w:rFonts w:cs="Arial"/>
          <w:sz w:val="22"/>
          <w:szCs w:val="22"/>
        </w:rPr>
        <w:t xml:space="preserve"> Este procedimiento inicia cuando se presenta el portafolio de servicios a los clientes y finaliza cuando se </w:t>
      </w:r>
      <w:r w:rsidR="001A18B6" w:rsidRPr="00002556">
        <w:rPr>
          <w:rFonts w:cs="Arial"/>
          <w:sz w:val="22"/>
          <w:szCs w:val="22"/>
        </w:rPr>
        <w:t xml:space="preserve">ejecuta y </w:t>
      </w:r>
      <w:r w:rsidRPr="00002556">
        <w:rPr>
          <w:rFonts w:cs="Arial"/>
          <w:sz w:val="22"/>
          <w:szCs w:val="22"/>
        </w:rPr>
        <w:t>evalúa la prestación del servicio.</w:t>
      </w:r>
    </w:p>
    <w:p w14:paraId="70BCA2F6" w14:textId="77777777" w:rsidR="0054413B" w:rsidRPr="00002556" w:rsidRDefault="0054413B" w:rsidP="00002556">
      <w:pPr>
        <w:jc w:val="both"/>
        <w:rPr>
          <w:rFonts w:cs="Arial"/>
          <w:sz w:val="22"/>
          <w:szCs w:val="22"/>
        </w:rPr>
      </w:pPr>
    </w:p>
    <w:p w14:paraId="7C66681C" w14:textId="1A68223D" w:rsidR="00666B22" w:rsidRPr="00002556" w:rsidRDefault="00666B22" w:rsidP="00002556">
      <w:pPr>
        <w:numPr>
          <w:ilvl w:val="0"/>
          <w:numId w:val="17"/>
        </w:numPr>
        <w:jc w:val="both"/>
        <w:rPr>
          <w:rFonts w:cs="Arial"/>
          <w:sz w:val="22"/>
          <w:szCs w:val="22"/>
        </w:rPr>
      </w:pPr>
      <w:r w:rsidRPr="00002556">
        <w:rPr>
          <w:rFonts w:cs="Arial"/>
          <w:b/>
          <w:sz w:val="22"/>
          <w:szCs w:val="22"/>
        </w:rPr>
        <w:t xml:space="preserve">RESPONSABLE: </w:t>
      </w:r>
      <w:r w:rsidRPr="00002556">
        <w:rPr>
          <w:rFonts w:cs="Arial"/>
          <w:sz w:val="22"/>
          <w:szCs w:val="22"/>
        </w:rPr>
        <w:t>Director</w:t>
      </w:r>
      <w:r w:rsidR="003E620B">
        <w:rPr>
          <w:rFonts w:cs="Arial"/>
          <w:sz w:val="22"/>
          <w:szCs w:val="22"/>
        </w:rPr>
        <w:t>(a)</w:t>
      </w:r>
      <w:r w:rsidRPr="00002556">
        <w:rPr>
          <w:rFonts w:cs="Arial"/>
          <w:sz w:val="22"/>
          <w:szCs w:val="22"/>
        </w:rPr>
        <w:t xml:space="preserve"> Agencia TM.</w:t>
      </w:r>
    </w:p>
    <w:p w14:paraId="298A4F1F" w14:textId="77777777" w:rsidR="0054413B" w:rsidRPr="00002556" w:rsidRDefault="0054413B" w:rsidP="00002556">
      <w:pPr>
        <w:jc w:val="both"/>
        <w:rPr>
          <w:rFonts w:cs="Arial"/>
          <w:sz w:val="22"/>
          <w:szCs w:val="22"/>
        </w:rPr>
      </w:pPr>
    </w:p>
    <w:p w14:paraId="5B46DA05" w14:textId="1D4D98E0" w:rsidR="00666B22" w:rsidRPr="00002556" w:rsidRDefault="00666B22" w:rsidP="00002556">
      <w:pPr>
        <w:numPr>
          <w:ilvl w:val="0"/>
          <w:numId w:val="17"/>
        </w:numPr>
        <w:jc w:val="both"/>
        <w:rPr>
          <w:rFonts w:cs="Arial"/>
          <w:sz w:val="22"/>
          <w:szCs w:val="22"/>
        </w:rPr>
      </w:pPr>
      <w:r w:rsidRPr="00002556">
        <w:rPr>
          <w:rFonts w:cs="Arial"/>
          <w:b/>
          <w:sz w:val="22"/>
          <w:szCs w:val="22"/>
        </w:rPr>
        <w:t xml:space="preserve">INTERVINIENTES: </w:t>
      </w:r>
      <w:r w:rsidRPr="00002556">
        <w:rPr>
          <w:rFonts w:cs="Arial"/>
          <w:sz w:val="22"/>
          <w:szCs w:val="22"/>
        </w:rPr>
        <w:t xml:space="preserve">Integrantes del equipo Agencia TM: </w:t>
      </w:r>
      <w:r w:rsidR="007733BD" w:rsidRPr="00002556">
        <w:rPr>
          <w:rFonts w:cs="Arial"/>
          <w:sz w:val="22"/>
          <w:szCs w:val="22"/>
        </w:rPr>
        <w:t>coordinador/a central de medios, coordinador/a logístico, coordinador/a comercial, ejecutivos de cuenta, ejecutivo de producción, ejecutivos comerciales, profesional/técnico administrativo, apoyos administrativos</w:t>
      </w:r>
      <w:r w:rsidR="009F7FCF" w:rsidRPr="00002556">
        <w:rPr>
          <w:rFonts w:cs="Arial"/>
          <w:sz w:val="22"/>
          <w:szCs w:val="22"/>
        </w:rPr>
        <w:t>.</w:t>
      </w:r>
      <w:r w:rsidR="007733BD" w:rsidRPr="00002556">
        <w:rPr>
          <w:rFonts w:cs="Arial"/>
          <w:sz w:val="22"/>
          <w:szCs w:val="22"/>
        </w:rPr>
        <w:t xml:space="preserve"> </w:t>
      </w:r>
      <w:r w:rsidR="009F7FCF" w:rsidRPr="00002556">
        <w:rPr>
          <w:rFonts w:cs="Arial"/>
          <w:sz w:val="22"/>
          <w:szCs w:val="22"/>
        </w:rPr>
        <w:t>S</w:t>
      </w:r>
      <w:r w:rsidR="007733BD" w:rsidRPr="00002556">
        <w:rPr>
          <w:rFonts w:cs="Arial"/>
          <w:sz w:val="22"/>
          <w:szCs w:val="22"/>
        </w:rPr>
        <w:t>upervisor y/o encargado del cliente, proveedores de Telemedellín.</w:t>
      </w:r>
    </w:p>
    <w:p w14:paraId="780F99FF" w14:textId="77777777" w:rsidR="0054413B" w:rsidRPr="00002556" w:rsidRDefault="0054413B" w:rsidP="00002556">
      <w:pPr>
        <w:jc w:val="both"/>
        <w:rPr>
          <w:rFonts w:cs="Arial"/>
          <w:sz w:val="22"/>
          <w:szCs w:val="22"/>
        </w:rPr>
      </w:pPr>
    </w:p>
    <w:p w14:paraId="4D20759D" w14:textId="28757F81" w:rsidR="004E6C71" w:rsidRPr="00002556" w:rsidRDefault="00167F07" w:rsidP="00002556">
      <w:pPr>
        <w:numPr>
          <w:ilvl w:val="0"/>
          <w:numId w:val="17"/>
        </w:numPr>
        <w:jc w:val="both"/>
        <w:rPr>
          <w:rFonts w:cs="Arial"/>
          <w:sz w:val="22"/>
          <w:szCs w:val="22"/>
        </w:rPr>
      </w:pPr>
      <w:r w:rsidRPr="00002556">
        <w:rPr>
          <w:rFonts w:cs="Arial"/>
          <w:b/>
          <w:sz w:val="22"/>
          <w:szCs w:val="22"/>
        </w:rPr>
        <w:t>DEFINICIONES</w:t>
      </w:r>
      <w:r w:rsidR="00F576AA" w:rsidRPr="00002556">
        <w:rPr>
          <w:rFonts w:cs="Arial"/>
          <w:b/>
          <w:sz w:val="22"/>
          <w:szCs w:val="22"/>
        </w:rPr>
        <w:t>:</w:t>
      </w:r>
      <w:r w:rsidR="004E6C71" w:rsidRPr="00002556">
        <w:rPr>
          <w:rFonts w:cs="Arial"/>
          <w:b/>
          <w:sz w:val="22"/>
          <w:szCs w:val="22"/>
        </w:rPr>
        <w:t xml:space="preserve"> </w:t>
      </w:r>
    </w:p>
    <w:p w14:paraId="3EA93A2D" w14:textId="77777777" w:rsidR="00443BFD" w:rsidRPr="00002556" w:rsidRDefault="00443BFD" w:rsidP="00002556">
      <w:pPr>
        <w:jc w:val="both"/>
        <w:rPr>
          <w:rFonts w:cs="Arial"/>
          <w:sz w:val="22"/>
          <w:szCs w:val="22"/>
        </w:rPr>
      </w:pPr>
    </w:p>
    <w:p w14:paraId="714CD7E8" w14:textId="44EE7F79" w:rsidR="00590165" w:rsidRPr="00002556" w:rsidRDefault="00590165" w:rsidP="00002556">
      <w:pPr>
        <w:ind w:left="360"/>
        <w:jc w:val="both"/>
        <w:rPr>
          <w:rFonts w:cs="Arial"/>
          <w:sz w:val="22"/>
          <w:szCs w:val="22"/>
        </w:rPr>
      </w:pPr>
      <w:r w:rsidRPr="00002556">
        <w:rPr>
          <w:rFonts w:cs="Arial"/>
          <w:b/>
          <w:sz w:val="22"/>
          <w:szCs w:val="22"/>
        </w:rPr>
        <w:t>Litografía:</w:t>
      </w:r>
      <w:r w:rsidR="001175DD" w:rsidRPr="00002556">
        <w:rPr>
          <w:rFonts w:cs="Arial"/>
          <w:b/>
          <w:sz w:val="22"/>
          <w:szCs w:val="22"/>
        </w:rPr>
        <w:t xml:space="preserve"> </w:t>
      </w:r>
      <w:r w:rsidR="001175DD" w:rsidRPr="00002556">
        <w:rPr>
          <w:rFonts w:cs="Arial"/>
          <w:sz w:val="22"/>
          <w:szCs w:val="22"/>
        </w:rPr>
        <w:t>Es el proceso y resultado de reproducir </w:t>
      </w:r>
      <w:hyperlink r:id="rId7" w:tooltip="Libro" w:history="1">
        <w:r w:rsidR="001175DD" w:rsidRPr="00002556">
          <w:rPr>
            <w:rFonts w:cs="Arial"/>
            <w:sz w:val="22"/>
            <w:szCs w:val="22"/>
          </w:rPr>
          <w:t>textos</w:t>
        </w:r>
      </w:hyperlink>
      <w:r w:rsidR="001175DD" w:rsidRPr="00002556">
        <w:rPr>
          <w:rFonts w:cs="Arial"/>
          <w:sz w:val="22"/>
          <w:szCs w:val="22"/>
        </w:rPr>
        <w:t> e </w:t>
      </w:r>
      <w:hyperlink r:id="rId8" w:tooltip="Imagen" w:history="1">
        <w:r w:rsidR="001175DD" w:rsidRPr="00002556">
          <w:rPr>
            <w:rFonts w:cs="Arial"/>
            <w:sz w:val="22"/>
            <w:szCs w:val="22"/>
          </w:rPr>
          <w:t>imágenes</w:t>
        </w:r>
      </w:hyperlink>
      <w:r w:rsidR="001175DD" w:rsidRPr="00002556">
        <w:rPr>
          <w:rFonts w:cs="Arial"/>
          <w:sz w:val="22"/>
          <w:szCs w:val="22"/>
        </w:rPr>
        <w:t>, típicamente con </w:t>
      </w:r>
      <w:hyperlink r:id="rId9" w:tooltip="Tinta" w:history="1">
        <w:r w:rsidR="001175DD" w:rsidRPr="00002556">
          <w:rPr>
            <w:rFonts w:cs="Arial"/>
            <w:sz w:val="22"/>
            <w:szCs w:val="22"/>
          </w:rPr>
          <w:t>tinta</w:t>
        </w:r>
      </w:hyperlink>
      <w:r w:rsidR="001175DD" w:rsidRPr="00002556">
        <w:rPr>
          <w:rFonts w:cs="Arial"/>
          <w:sz w:val="22"/>
          <w:szCs w:val="22"/>
        </w:rPr>
        <w:t> sobre </w:t>
      </w:r>
      <w:hyperlink r:id="rId10" w:tooltip="Papel" w:history="1">
        <w:r w:rsidR="001175DD" w:rsidRPr="00002556">
          <w:rPr>
            <w:rFonts w:cs="Arial"/>
            <w:sz w:val="22"/>
            <w:szCs w:val="22"/>
          </w:rPr>
          <w:t>papel</w:t>
        </w:r>
      </w:hyperlink>
      <w:r w:rsidR="001175DD" w:rsidRPr="00002556">
        <w:rPr>
          <w:rFonts w:cs="Arial"/>
          <w:sz w:val="22"/>
          <w:szCs w:val="22"/>
        </w:rPr>
        <w:t>. Actualmente es posible imprimir sobre gran diversidad de materiales, siendo necesario utilizar diferentes sistemas de impresión en cada caso.</w:t>
      </w:r>
    </w:p>
    <w:p w14:paraId="0C9D2458" w14:textId="77777777" w:rsidR="001A18B6" w:rsidRPr="00002556" w:rsidRDefault="001A18B6" w:rsidP="00002556">
      <w:pPr>
        <w:ind w:left="360"/>
        <w:jc w:val="both"/>
        <w:rPr>
          <w:rFonts w:cs="Arial"/>
          <w:sz w:val="22"/>
          <w:szCs w:val="22"/>
        </w:rPr>
      </w:pPr>
    </w:p>
    <w:p w14:paraId="2C03D140" w14:textId="03880037" w:rsidR="004E6C71" w:rsidRPr="00002556" w:rsidRDefault="00590165" w:rsidP="00002556">
      <w:pPr>
        <w:ind w:left="360"/>
        <w:jc w:val="both"/>
        <w:rPr>
          <w:rFonts w:cs="Arial"/>
          <w:sz w:val="22"/>
          <w:szCs w:val="22"/>
        </w:rPr>
      </w:pPr>
      <w:r w:rsidRPr="00002556">
        <w:rPr>
          <w:rFonts w:cs="Arial"/>
          <w:b/>
          <w:sz w:val="22"/>
          <w:szCs w:val="22"/>
        </w:rPr>
        <w:t>Campaña Publicitaria:</w:t>
      </w:r>
      <w:r w:rsidR="001175DD" w:rsidRPr="00002556">
        <w:rPr>
          <w:rFonts w:cs="Arial"/>
          <w:b/>
          <w:sz w:val="22"/>
          <w:szCs w:val="22"/>
        </w:rPr>
        <w:t xml:space="preserve"> </w:t>
      </w:r>
      <w:r w:rsidR="001175DD" w:rsidRPr="00002556">
        <w:rPr>
          <w:rFonts w:cs="Arial"/>
          <w:sz w:val="22"/>
          <w:szCs w:val="22"/>
        </w:rPr>
        <w:t>es una serie de mensajes publicitarios que comparten una misma idea y tema. Las campañas de publicidad aparecen en diferentes medios a través de un marco de tiempo específico.</w:t>
      </w:r>
    </w:p>
    <w:p w14:paraId="137CF2F5" w14:textId="77777777" w:rsidR="001A18B6" w:rsidRPr="00002556" w:rsidRDefault="001A18B6" w:rsidP="00002556">
      <w:pPr>
        <w:ind w:left="360"/>
        <w:jc w:val="both"/>
        <w:rPr>
          <w:rFonts w:cs="Arial"/>
          <w:sz w:val="22"/>
          <w:szCs w:val="22"/>
        </w:rPr>
      </w:pPr>
    </w:p>
    <w:p w14:paraId="297F425E" w14:textId="3B816497" w:rsidR="00C322D2" w:rsidRPr="00002556" w:rsidRDefault="00C322D2" w:rsidP="00002556">
      <w:pPr>
        <w:ind w:left="360"/>
        <w:jc w:val="both"/>
        <w:rPr>
          <w:rFonts w:cs="Arial"/>
          <w:sz w:val="22"/>
          <w:szCs w:val="22"/>
        </w:rPr>
      </w:pPr>
      <w:r w:rsidRPr="00002556">
        <w:rPr>
          <w:rFonts w:cs="Arial"/>
          <w:b/>
          <w:sz w:val="22"/>
          <w:szCs w:val="22"/>
        </w:rPr>
        <w:t xml:space="preserve">Estrategias de </w:t>
      </w:r>
      <w:r w:rsidR="002F5B50" w:rsidRPr="00002556">
        <w:rPr>
          <w:rFonts w:cs="Arial"/>
          <w:b/>
          <w:sz w:val="22"/>
          <w:szCs w:val="22"/>
        </w:rPr>
        <w:t>Comunicación</w:t>
      </w:r>
      <w:r w:rsidRPr="00002556">
        <w:rPr>
          <w:rFonts w:cs="Arial"/>
          <w:b/>
          <w:sz w:val="22"/>
          <w:szCs w:val="22"/>
        </w:rPr>
        <w:t xml:space="preserve">: </w:t>
      </w:r>
      <w:r w:rsidRPr="00002556">
        <w:rPr>
          <w:rFonts w:cs="Arial"/>
          <w:sz w:val="22"/>
          <w:szCs w:val="22"/>
        </w:rPr>
        <w:t>es una serie de </w:t>
      </w:r>
      <w:hyperlink r:id="rId11" w:history="1">
        <w:r w:rsidRPr="00002556">
          <w:rPr>
            <w:rFonts w:cs="Arial"/>
            <w:sz w:val="22"/>
            <w:szCs w:val="22"/>
          </w:rPr>
          <w:t>acciones</w:t>
        </w:r>
      </w:hyperlink>
      <w:r w:rsidRPr="00002556">
        <w:rPr>
          <w:rFonts w:cs="Arial"/>
          <w:sz w:val="22"/>
          <w:szCs w:val="22"/>
        </w:rPr>
        <w:t> programadas y planificadas que se implementan a partir de ciertos intereses y necesidades, en un espacio de </w:t>
      </w:r>
      <w:hyperlink r:id="rId12" w:history="1">
        <w:r w:rsidRPr="00002556">
          <w:rPr>
            <w:rFonts w:cs="Arial"/>
            <w:sz w:val="22"/>
            <w:szCs w:val="22"/>
          </w:rPr>
          <w:t>interacción</w:t>
        </w:r>
      </w:hyperlink>
      <w:r w:rsidRPr="00002556">
        <w:rPr>
          <w:rFonts w:cs="Arial"/>
          <w:sz w:val="22"/>
          <w:szCs w:val="22"/>
        </w:rPr>
        <w:t xml:space="preserve"> humana, en una gran variedad de tiempos. </w:t>
      </w:r>
    </w:p>
    <w:p w14:paraId="6DFCC88C" w14:textId="77777777" w:rsidR="001A18B6" w:rsidRPr="00002556" w:rsidRDefault="001A18B6" w:rsidP="00002556">
      <w:pPr>
        <w:ind w:left="360"/>
        <w:jc w:val="both"/>
        <w:rPr>
          <w:rFonts w:cs="Arial"/>
          <w:sz w:val="22"/>
          <w:szCs w:val="22"/>
        </w:rPr>
      </w:pPr>
    </w:p>
    <w:p w14:paraId="03869923" w14:textId="15A69EF2" w:rsidR="002F5B50" w:rsidRPr="00002556" w:rsidRDefault="002F5B50" w:rsidP="00002556">
      <w:pPr>
        <w:ind w:left="360"/>
        <w:jc w:val="both"/>
        <w:rPr>
          <w:rFonts w:cs="Arial"/>
          <w:sz w:val="22"/>
          <w:szCs w:val="22"/>
        </w:rPr>
      </w:pPr>
      <w:r w:rsidRPr="00002556">
        <w:rPr>
          <w:rFonts w:cs="Arial"/>
          <w:b/>
          <w:sz w:val="22"/>
          <w:szCs w:val="22"/>
        </w:rPr>
        <w:t>Impresión Gran Formato:</w:t>
      </w:r>
      <w:r w:rsidRPr="00002556">
        <w:rPr>
          <w:rFonts w:cs="Arial"/>
          <w:sz w:val="22"/>
          <w:szCs w:val="22"/>
        </w:rPr>
        <w:t xml:space="preserve"> es aquella impresión de alta resolución utilizada para transmitir y expresar imágenes y mensajes en grandes superficies.</w:t>
      </w:r>
    </w:p>
    <w:p w14:paraId="342C5599" w14:textId="77777777" w:rsidR="001A18B6" w:rsidRPr="00002556" w:rsidRDefault="001A18B6" w:rsidP="00002556">
      <w:pPr>
        <w:ind w:left="360"/>
        <w:jc w:val="both"/>
        <w:rPr>
          <w:rFonts w:cs="Arial"/>
          <w:sz w:val="22"/>
          <w:szCs w:val="22"/>
        </w:rPr>
      </w:pPr>
    </w:p>
    <w:p w14:paraId="587F2F2B" w14:textId="23DCA474" w:rsidR="002F5B50" w:rsidRPr="00002556" w:rsidRDefault="002F5B50" w:rsidP="00002556">
      <w:pPr>
        <w:ind w:left="360"/>
        <w:jc w:val="both"/>
        <w:rPr>
          <w:rFonts w:cs="Arial"/>
          <w:sz w:val="22"/>
          <w:szCs w:val="22"/>
        </w:rPr>
      </w:pPr>
      <w:r w:rsidRPr="00002556">
        <w:rPr>
          <w:rFonts w:cs="Arial"/>
          <w:b/>
          <w:sz w:val="22"/>
          <w:szCs w:val="22"/>
        </w:rPr>
        <w:t xml:space="preserve">Merchandising: </w:t>
      </w:r>
      <w:r w:rsidRPr="00002556">
        <w:rPr>
          <w:rFonts w:cs="Arial"/>
          <w:sz w:val="22"/>
          <w:szCs w:val="22"/>
        </w:rPr>
        <w:t>Conjunto de productos publicitarios para promocionar una estrategia, un proyecto, una marca, etc.</w:t>
      </w:r>
    </w:p>
    <w:p w14:paraId="629DAFC2" w14:textId="77777777" w:rsidR="001A18B6" w:rsidRPr="00002556" w:rsidRDefault="001A18B6" w:rsidP="00002556">
      <w:pPr>
        <w:ind w:left="360"/>
        <w:jc w:val="both"/>
        <w:rPr>
          <w:rFonts w:cs="Arial"/>
          <w:b/>
          <w:sz w:val="22"/>
          <w:szCs w:val="22"/>
        </w:rPr>
      </w:pPr>
    </w:p>
    <w:p w14:paraId="11C5B399" w14:textId="04372E55" w:rsidR="002F5B50" w:rsidRPr="00002556" w:rsidRDefault="002F5B50" w:rsidP="00002556">
      <w:pPr>
        <w:ind w:left="360"/>
        <w:jc w:val="both"/>
        <w:rPr>
          <w:rFonts w:cs="Arial"/>
          <w:bCs/>
          <w:sz w:val="22"/>
          <w:szCs w:val="22"/>
        </w:rPr>
      </w:pPr>
      <w:r w:rsidRPr="00002556">
        <w:rPr>
          <w:rFonts w:cs="Arial"/>
          <w:b/>
          <w:sz w:val="22"/>
          <w:szCs w:val="22"/>
        </w:rPr>
        <w:t xml:space="preserve">Promo: </w:t>
      </w:r>
      <w:r w:rsidRPr="00002556">
        <w:rPr>
          <w:rFonts w:cs="Arial"/>
          <w:bCs/>
          <w:sz w:val="22"/>
          <w:szCs w:val="22"/>
        </w:rPr>
        <w:t>Mensaje de tipo comercial o institucional acerca de un bien, producto o campaña.</w:t>
      </w:r>
    </w:p>
    <w:p w14:paraId="53F92EE5" w14:textId="77777777" w:rsidR="001A18B6" w:rsidRPr="00002556" w:rsidRDefault="001A18B6" w:rsidP="00002556">
      <w:pPr>
        <w:ind w:left="360"/>
        <w:jc w:val="both"/>
        <w:rPr>
          <w:rFonts w:cs="Arial"/>
          <w:b/>
          <w:sz w:val="22"/>
          <w:szCs w:val="22"/>
        </w:rPr>
      </w:pPr>
    </w:p>
    <w:p w14:paraId="6887ABF4" w14:textId="4C2016B6" w:rsidR="002F5B50" w:rsidRPr="00002556" w:rsidRDefault="0034680D" w:rsidP="00002556">
      <w:pPr>
        <w:ind w:left="360"/>
        <w:jc w:val="both"/>
        <w:rPr>
          <w:rFonts w:cs="Arial"/>
          <w:sz w:val="22"/>
          <w:szCs w:val="22"/>
        </w:rPr>
      </w:pPr>
      <w:r w:rsidRPr="00002556">
        <w:rPr>
          <w:rFonts w:cs="Arial"/>
          <w:b/>
          <w:sz w:val="22"/>
          <w:szCs w:val="22"/>
        </w:rPr>
        <w:t xml:space="preserve">Medio: </w:t>
      </w:r>
      <w:r w:rsidRPr="00002556">
        <w:rPr>
          <w:rFonts w:cs="Arial"/>
          <w:sz w:val="22"/>
          <w:szCs w:val="22"/>
        </w:rPr>
        <w:t xml:space="preserve">Empresa de comunicación (radio, impreso, tv, digital, publicidad exterior, </w:t>
      </w:r>
      <w:r w:rsidR="003E620B" w:rsidRPr="00002556">
        <w:rPr>
          <w:rFonts w:cs="Arial"/>
          <w:sz w:val="22"/>
          <w:szCs w:val="22"/>
        </w:rPr>
        <w:t>etc.</w:t>
      </w:r>
      <w:r w:rsidRPr="00002556">
        <w:rPr>
          <w:rFonts w:cs="Arial"/>
          <w:sz w:val="22"/>
          <w:szCs w:val="22"/>
        </w:rPr>
        <w:t>) que facilita la distribución o emisión de un mensaje.</w:t>
      </w:r>
    </w:p>
    <w:p w14:paraId="360500DC" w14:textId="77777777" w:rsidR="001A18B6" w:rsidRPr="00002556" w:rsidRDefault="001A18B6" w:rsidP="00002556">
      <w:pPr>
        <w:ind w:left="360"/>
        <w:jc w:val="both"/>
        <w:rPr>
          <w:rFonts w:cs="Arial"/>
          <w:sz w:val="22"/>
          <w:szCs w:val="22"/>
        </w:rPr>
      </w:pPr>
    </w:p>
    <w:p w14:paraId="1853CEEE" w14:textId="78FECA7D" w:rsidR="0072550A" w:rsidRPr="00002556" w:rsidRDefault="0072550A" w:rsidP="00002556">
      <w:pPr>
        <w:ind w:left="360"/>
        <w:jc w:val="both"/>
        <w:rPr>
          <w:rFonts w:cs="Arial"/>
          <w:sz w:val="22"/>
          <w:szCs w:val="22"/>
        </w:rPr>
      </w:pPr>
      <w:r w:rsidRPr="00002556">
        <w:rPr>
          <w:rFonts w:cs="Arial"/>
          <w:b/>
          <w:sz w:val="22"/>
          <w:szCs w:val="22"/>
        </w:rPr>
        <w:t>Estudios de medición de audiencia:</w:t>
      </w:r>
      <w:r w:rsidRPr="00002556">
        <w:rPr>
          <w:rFonts w:cs="Arial"/>
          <w:sz w:val="22"/>
          <w:szCs w:val="22"/>
        </w:rPr>
        <w:t xml:space="preserve"> </w:t>
      </w:r>
      <w:r w:rsidRPr="00002556">
        <w:rPr>
          <w:rFonts w:cs="Arial"/>
          <w:bCs/>
          <w:sz w:val="22"/>
          <w:szCs w:val="22"/>
        </w:rPr>
        <w:t xml:space="preserve">Estudios llevados a cabo por empresas de investigación de </w:t>
      </w:r>
      <w:r w:rsidRPr="00002556">
        <w:rPr>
          <w:rFonts w:cs="Arial"/>
          <w:sz w:val="22"/>
          <w:szCs w:val="22"/>
        </w:rPr>
        <w:t>mercados que buscan conocer las audiencias de determinados programas o medios de comunicación, algunos que se encuentran en el mercado son: IBOPE, ECAR.</w:t>
      </w:r>
    </w:p>
    <w:p w14:paraId="61AB240E" w14:textId="77777777" w:rsidR="001A18B6" w:rsidRPr="00002556" w:rsidRDefault="001A18B6" w:rsidP="00002556">
      <w:pPr>
        <w:ind w:left="360"/>
        <w:jc w:val="both"/>
        <w:rPr>
          <w:rFonts w:cs="Arial"/>
          <w:sz w:val="22"/>
          <w:szCs w:val="22"/>
        </w:rPr>
      </w:pPr>
    </w:p>
    <w:p w14:paraId="00552608" w14:textId="3B24154E" w:rsidR="002F5B50" w:rsidRPr="00002556" w:rsidRDefault="002F5B50" w:rsidP="00002556">
      <w:pPr>
        <w:ind w:left="360"/>
        <w:jc w:val="both"/>
        <w:rPr>
          <w:rFonts w:cs="Arial"/>
          <w:sz w:val="22"/>
          <w:szCs w:val="22"/>
        </w:rPr>
      </w:pPr>
      <w:r w:rsidRPr="00002556">
        <w:rPr>
          <w:rFonts w:cs="Arial"/>
          <w:b/>
          <w:sz w:val="22"/>
          <w:szCs w:val="22"/>
        </w:rPr>
        <w:t>Plan de Medios (Flow):</w:t>
      </w:r>
      <w:r w:rsidRPr="00002556">
        <w:rPr>
          <w:rFonts w:cs="Arial"/>
          <w:sz w:val="22"/>
          <w:szCs w:val="22"/>
        </w:rPr>
        <w:t xml:space="preserve"> Distribución de Medios, cantidades y valores individuales recomendados para una campaña</w:t>
      </w:r>
      <w:r w:rsidR="001A18B6" w:rsidRPr="00002556">
        <w:rPr>
          <w:rFonts w:cs="Arial"/>
          <w:sz w:val="22"/>
          <w:szCs w:val="22"/>
        </w:rPr>
        <w:t>.</w:t>
      </w:r>
    </w:p>
    <w:p w14:paraId="10AF9642" w14:textId="77777777" w:rsidR="001A18B6" w:rsidRPr="00002556" w:rsidRDefault="001A18B6" w:rsidP="00002556">
      <w:pPr>
        <w:ind w:left="360"/>
        <w:jc w:val="both"/>
        <w:rPr>
          <w:rFonts w:cs="Arial"/>
          <w:sz w:val="22"/>
          <w:szCs w:val="22"/>
        </w:rPr>
      </w:pPr>
    </w:p>
    <w:p w14:paraId="5D5D981C" w14:textId="72521512" w:rsidR="002F5B50" w:rsidRPr="00002556" w:rsidRDefault="002F5B50" w:rsidP="00002556">
      <w:pPr>
        <w:ind w:left="360"/>
        <w:jc w:val="both"/>
        <w:rPr>
          <w:rFonts w:cs="Arial"/>
          <w:bCs/>
          <w:sz w:val="22"/>
          <w:szCs w:val="22"/>
        </w:rPr>
      </w:pPr>
      <w:r w:rsidRPr="00002556">
        <w:rPr>
          <w:rFonts w:cs="Arial"/>
          <w:b/>
          <w:bCs/>
          <w:sz w:val="22"/>
          <w:szCs w:val="22"/>
        </w:rPr>
        <w:lastRenderedPageBreak/>
        <w:t xml:space="preserve">CNTV: </w:t>
      </w:r>
      <w:r w:rsidRPr="00002556">
        <w:rPr>
          <w:rFonts w:cs="Arial"/>
          <w:bCs/>
          <w:sz w:val="22"/>
          <w:szCs w:val="22"/>
        </w:rPr>
        <w:t>Comisión Nacional de Televisión.</w:t>
      </w:r>
    </w:p>
    <w:p w14:paraId="51FF352B" w14:textId="77777777" w:rsidR="001A18B6" w:rsidRPr="00002556" w:rsidRDefault="001A18B6" w:rsidP="00002556">
      <w:pPr>
        <w:ind w:left="360"/>
        <w:jc w:val="both"/>
        <w:rPr>
          <w:rFonts w:cs="Arial"/>
          <w:sz w:val="22"/>
          <w:szCs w:val="22"/>
        </w:rPr>
      </w:pPr>
    </w:p>
    <w:p w14:paraId="6AA1571E" w14:textId="48496C5F" w:rsidR="002F5B50" w:rsidRPr="00002556" w:rsidRDefault="002F5B50" w:rsidP="00002556">
      <w:pPr>
        <w:ind w:left="360"/>
        <w:jc w:val="both"/>
        <w:rPr>
          <w:rFonts w:cs="Arial"/>
          <w:bCs/>
          <w:sz w:val="22"/>
          <w:szCs w:val="22"/>
        </w:rPr>
      </w:pPr>
      <w:r w:rsidRPr="00002556">
        <w:rPr>
          <w:rFonts w:cs="Arial"/>
          <w:b/>
          <w:bCs/>
          <w:sz w:val="22"/>
          <w:szCs w:val="22"/>
        </w:rPr>
        <w:t xml:space="preserve">Full Pantalla: </w:t>
      </w:r>
      <w:r w:rsidRPr="00002556">
        <w:rPr>
          <w:rFonts w:cs="Arial"/>
          <w:bCs/>
          <w:sz w:val="22"/>
          <w:szCs w:val="22"/>
        </w:rPr>
        <w:t>Logo de la empresa que aparece en toda la pantalla con locución y puede durar 5, 8 o 10 minutos.</w:t>
      </w:r>
    </w:p>
    <w:p w14:paraId="43CF4C48" w14:textId="77777777" w:rsidR="00D80C63" w:rsidRPr="00002556" w:rsidRDefault="00D80C63" w:rsidP="00002556">
      <w:pPr>
        <w:ind w:left="360"/>
        <w:jc w:val="both"/>
        <w:rPr>
          <w:rFonts w:cs="Arial"/>
          <w:bCs/>
          <w:sz w:val="22"/>
          <w:szCs w:val="22"/>
        </w:rPr>
      </w:pPr>
    </w:p>
    <w:p w14:paraId="4A97F7C9" w14:textId="03D6E57A" w:rsidR="002F5B50" w:rsidRPr="00002556" w:rsidRDefault="002F5B50" w:rsidP="00002556">
      <w:pPr>
        <w:ind w:left="360"/>
        <w:jc w:val="both"/>
        <w:rPr>
          <w:rFonts w:cs="Arial"/>
          <w:bCs/>
          <w:sz w:val="22"/>
          <w:szCs w:val="22"/>
        </w:rPr>
      </w:pPr>
      <w:r w:rsidRPr="00002556">
        <w:rPr>
          <w:rFonts w:cs="Arial"/>
          <w:b/>
          <w:sz w:val="22"/>
          <w:szCs w:val="22"/>
        </w:rPr>
        <w:t>Patrocinio:</w:t>
      </w:r>
      <w:r w:rsidRPr="00002556">
        <w:rPr>
          <w:rFonts w:cs="Arial"/>
          <w:sz w:val="22"/>
          <w:szCs w:val="22"/>
        </w:rPr>
        <w:t xml:space="preserve"> c</w:t>
      </w:r>
      <w:r w:rsidRPr="00002556">
        <w:rPr>
          <w:rFonts w:cs="Arial"/>
          <w:bCs/>
          <w:sz w:val="22"/>
          <w:szCs w:val="22"/>
        </w:rPr>
        <w:t>ontribución que se efectúa para la emisión de uno o varios programas o secciones de éstos, que hayan sido producidos, o cuyos derechos de emisión han sido adquiridos.</w:t>
      </w:r>
    </w:p>
    <w:p w14:paraId="662E3077" w14:textId="77777777" w:rsidR="001A18B6" w:rsidRPr="00002556" w:rsidRDefault="001A18B6" w:rsidP="00002556">
      <w:pPr>
        <w:ind w:left="360"/>
        <w:jc w:val="both"/>
        <w:rPr>
          <w:rFonts w:cs="Arial"/>
          <w:b/>
          <w:bCs/>
          <w:sz w:val="22"/>
          <w:szCs w:val="22"/>
        </w:rPr>
      </w:pPr>
    </w:p>
    <w:p w14:paraId="4309A459" w14:textId="15063972" w:rsidR="002F5B50" w:rsidRPr="00002556" w:rsidRDefault="002F5B50" w:rsidP="00002556">
      <w:pPr>
        <w:ind w:left="360"/>
        <w:jc w:val="both"/>
        <w:rPr>
          <w:rFonts w:cs="Arial"/>
          <w:b/>
          <w:bCs/>
          <w:sz w:val="22"/>
          <w:szCs w:val="22"/>
        </w:rPr>
      </w:pPr>
      <w:r w:rsidRPr="00002556">
        <w:rPr>
          <w:rFonts w:cs="Arial"/>
          <w:b/>
          <w:bCs/>
          <w:sz w:val="22"/>
          <w:szCs w:val="22"/>
        </w:rPr>
        <w:t xml:space="preserve">Promos: </w:t>
      </w:r>
      <w:r w:rsidRPr="00002556">
        <w:rPr>
          <w:rFonts w:cs="Arial"/>
          <w:bCs/>
          <w:sz w:val="22"/>
          <w:szCs w:val="22"/>
        </w:rPr>
        <w:t>mensaje de tipo comercial o institucional acerca de un bien, producto o campaña.</w:t>
      </w:r>
      <w:r w:rsidRPr="00002556">
        <w:rPr>
          <w:rFonts w:cs="Arial"/>
          <w:b/>
          <w:bCs/>
          <w:sz w:val="22"/>
          <w:szCs w:val="22"/>
        </w:rPr>
        <w:t xml:space="preserve"> </w:t>
      </w:r>
    </w:p>
    <w:p w14:paraId="2AD699B1" w14:textId="77777777" w:rsidR="001A18B6" w:rsidRPr="00002556" w:rsidRDefault="001A18B6" w:rsidP="00002556">
      <w:pPr>
        <w:ind w:left="360"/>
        <w:jc w:val="both"/>
        <w:rPr>
          <w:rFonts w:cs="Arial"/>
          <w:b/>
          <w:bCs/>
          <w:sz w:val="22"/>
          <w:szCs w:val="22"/>
        </w:rPr>
      </w:pPr>
    </w:p>
    <w:p w14:paraId="63F2CB5D" w14:textId="4981B846" w:rsidR="002F5B50" w:rsidRPr="00002556" w:rsidRDefault="002F5B50" w:rsidP="00002556">
      <w:pPr>
        <w:ind w:left="360"/>
        <w:jc w:val="both"/>
        <w:rPr>
          <w:rFonts w:cs="Arial"/>
          <w:sz w:val="22"/>
          <w:szCs w:val="22"/>
        </w:rPr>
      </w:pPr>
      <w:r w:rsidRPr="00002556">
        <w:rPr>
          <w:rFonts w:cs="Arial"/>
          <w:b/>
          <w:bCs/>
          <w:sz w:val="22"/>
          <w:szCs w:val="22"/>
        </w:rPr>
        <w:t xml:space="preserve">Wipe: </w:t>
      </w:r>
      <w:r w:rsidRPr="00002556">
        <w:rPr>
          <w:rFonts w:cs="Arial"/>
          <w:sz w:val="22"/>
          <w:szCs w:val="22"/>
        </w:rPr>
        <w:t>Diseño característico que sirve de emblema a una empresa, m</w:t>
      </w:r>
      <w:r w:rsidR="00D80C63" w:rsidRPr="00002556">
        <w:rPr>
          <w:rFonts w:cs="Arial"/>
          <w:sz w:val="22"/>
          <w:szCs w:val="22"/>
        </w:rPr>
        <w:t>arca, servicio o producto, sin</w:t>
      </w:r>
      <w:r w:rsidRPr="00002556">
        <w:rPr>
          <w:rFonts w:cs="Arial"/>
          <w:sz w:val="22"/>
          <w:szCs w:val="22"/>
        </w:rPr>
        <w:t xml:space="preserve"> referencia verbal o sonora y se emite ocupando un porcentaje de la pantalla a partir de los márgenes de la misma.</w:t>
      </w:r>
    </w:p>
    <w:p w14:paraId="153A8DA3" w14:textId="77777777" w:rsidR="00D80C63" w:rsidRPr="00002556" w:rsidRDefault="00D80C63" w:rsidP="00002556">
      <w:pPr>
        <w:ind w:left="360"/>
        <w:jc w:val="both"/>
        <w:rPr>
          <w:rFonts w:cs="Arial"/>
          <w:sz w:val="22"/>
          <w:szCs w:val="22"/>
        </w:rPr>
      </w:pPr>
    </w:p>
    <w:p w14:paraId="7470913D" w14:textId="05D2D586" w:rsidR="002F5B50" w:rsidRPr="00002556" w:rsidRDefault="002F5B50" w:rsidP="00002556">
      <w:pPr>
        <w:suppressAutoHyphens/>
        <w:ind w:left="360"/>
        <w:jc w:val="both"/>
        <w:rPr>
          <w:rFonts w:cs="Arial"/>
          <w:sz w:val="22"/>
          <w:szCs w:val="22"/>
        </w:rPr>
      </w:pPr>
      <w:r w:rsidRPr="00002556">
        <w:rPr>
          <w:rFonts w:cs="Arial"/>
          <w:b/>
          <w:sz w:val="22"/>
          <w:szCs w:val="22"/>
        </w:rPr>
        <w:t xml:space="preserve">Canje: </w:t>
      </w:r>
      <w:r w:rsidRPr="00002556">
        <w:rPr>
          <w:rFonts w:cs="Arial"/>
          <w:sz w:val="22"/>
          <w:szCs w:val="22"/>
        </w:rPr>
        <w:t>Acuerdo entre Telemedellín y un proveedor que busca una contraprestación entre las partes. Por lo general el proveedor facilita un producto o servicio y a cambio Telemedellín emite pauta publicitaria de la marca en su programación.</w:t>
      </w:r>
    </w:p>
    <w:p w14:paraId="04562E54" w14:textId="77777777" w:rsidR="001A18B6" w:rsidRPr="00002556" w:rsidRDefault="001A18B6" w:rsidP="00002556">
      <w:pPr>
        <w:suppressAutoHyphens/>
        <w:ind w:left="360"/>
        <w:jc w:val="both"/>
        <w:rPr>
          <w:rFonts w:cs="Arial"/>
          <w:sz w:val="22"/>
          <w:szCs w:val="22"/>
        </w:rPr>
      </w:pPr>
    </w:p>
    <w:p w14:paraId="1D80C4ED" w14:textId="793C0C47" w:rsidR="002F5B50" w:rsidRPr="00002556" w:rsidRDefault="002F5B50" w:rsidP="00002556">
      <w:pPr>
        <w:suppressAutoHyphens/>
        <w:ind w:left="360"/>
        <w:jc w:val="both"/>
        <w:rPr>
          <w:rFonts w:cs="Arial"/>
          <w:sz w:val="22"/>
          <w:szCs w:val="22"/>
        </w:rPr>
      </w:pPr>
      <w:r w:rsidRPr="00002556">
        <w:rPr>
          <w:rFonts w:cs="Arial"/>
          <w:b/>
          <w:sz w:val="22"/>
          <w:szCs w:val="22"/>
        </w:rPr>
        <w:t>PNC:</w:t>
      </w:r>
      <w:r w:rsidRPr="00002556">
        <w:rPr>
          <w:rFonts w:cs="Arial"/>
          <w:sz w:val="22"/>
          <w:szCs w:val="22"/>
        </w:rPr>
        <w:t xml:space="preserve"> Producto No Conforme.</w:t>
      </w:r>
    </w:p>
    <w:p w14:paraId="0FAFEFBD" w14:textId="77777777" w:rsidR="001A18B6" w:rsidRPr="00002556" w:rsidRDefault="001A18B6" w:rsidP="00002556">
      <w:pPr>
        <w:suppressAutoHyphens/>
        <w:ind w:left="360"/>
        <w:jc w:val="both"/>
        <w:rPr>
          <w:rFonts w:cs="Arial"/>
          <w:sz w:val="22"/>
          <w:szCs w:val="22"/>
        </w:rPr>
      </w:pPr>
    </w:p>
    <w:p w14:paraId="700F83FF" w14:textId="6B8CE785" w:rsidR="002F5B50" w:rsidRPr="00002556" w:rsidRDefault="002F5B50" w:rsidP="00002556">
      <w:pPr>
        <w:suppressAutoHyphens/>
        <w:ind w:left="360"/>
        <w:jc w:val="both"/>
        <w:rPr>
          <w:rFonts w:cs="Arial"/>
          <w:sz w:val="22"/>
          <w:szCs w:val="22"/>
        </w:rPr>
      </w:pPr>
      <w:r w:rsidRPr="00002556">
        <w:rPr>
          <w:rFonts w:cs="Arial"/>
          <w:b/>
          <w:sz w:val="22"/>
          <w:szCs w:val="22"/>
        </w:rPr>
        <w:t>Producto no Conforme:</w:t>
      </w:r>
      <w:r w:rsidRPr="00002556">
        <w:rPr>
          <w:rFonts w:cs="Arial"/>
          <w:sz w:val="22"/>
          <w:szCs w:val="22"/>
        </w:rPr>
        <w:t xml:space="preserve"> Para este procedimiento se define como producto no conforme, la omisión de la pauta contratada por un cliente.</w:t>
      </w:r>
    </w:p>
    <w:p w14:paraId="179ACC8F" w14:textId="77777777" w:rsidR="001A18B6" w:rsidRPr="00002556" w:rsidRDefault="001A18B6" w:rsidP="00002556">
      <w:pPr>
        <w:suppressAutoHyphens/>
        <w:ind w:left="360"/>
        <w:jc w:val="both"/>
        <w:rPr>
          <w:rFonts w:cs="Arial"/>
          <w:sz w:val="22"/>
          <w:szCs w:val="22"/>
        </w:rPr>
      </w:pPr>
    </w:p>
    <w:p w14:paraId="2425A2FB" w14:textId="12ED0B9D" w:rsidR="00AF52D5" w:rsidRPr="00002556" w:rsidRDefault="00AF52D5" w:rsidP="00002556">
      <w:pPr>
        <w:pStyle w:val="Prrafodelista"/>
        <w:numPr>
          <w:ilvl w:val="0"/>
          <w:numId w:val="17"/>
        </w:numPr>
        <w:jc w:val="both"/>
        <w:rPr>
          <w:rFonts w:cs="Arial"/>
          <w:b/>
          <w:sz w:val="22"/>
          <w:szCs w:val="22"/>
        </w:rPr>
      </w:pPr>
      <w:r w:rsidRPr="00002556">
        <w:rPr>
          <w:rFonts w:cs="Arial"/>
          <w:b/>
          <w:sz w:val="22"/>
          <w:szCs w:val="22"/>
        </w:rPr>
        <w:t xml:space="preserve">GENERALIDADES </w:t>
      </w:r>
    </w:p>
    <w:p w14:paraId="2AE3541D" w14:textId="77777777" w:rsidR="007733BD" w:rsidRPr="00002556" w:rsidRDefault="007733BD" w:rsidP="00002556">
      <w:pPr>
        <w:pStyle w:val="Prrafodelista"/>
        <w:ind w:left="360"/>
        <w:jc w:val="both"/>
        <w:rPr>
          <w:rFonts w:cs="Arial"/>
          <w:b/>
          <w:sz w:val="22"/>
          <w:szCs w:val="22"/>
        </w:rPr>
      </w:pPr>
    </w:p>
    <w:p w14:paraId="0F41DCC1" w14:textId="7A2D19E8" w:rsidR="00992E74" w:rsidRPr="00002556" w:rsidRDefault="00992E74" w:rsidP="00002556">
      <w:pPr>
        <w:jc w:val="both"/>
        <w:rPr>
          <w:rFonts w:cs="Arial"/>
          <w:sz w:val="22"/>
          <w:szCs w:val="22"/>
        </w:rPr>
      </w:pPr>
      <w:r w:rsidRPr="00002556">
        <w:rPr>
          <w:rFonts w:cs="Arial"/>
          <w:sz w:val="22"/>
          <w:szCs w:val="22"/>
        </w:rPr>
        <w:t>Para la correcta prestación de los servicios ofrecidos por la Agencia TM de Telemedellín, entre los que se encuentran: el diseño y ejecución estrategias de comunicación y planes de medios y</w:t>
      </w:r>
      <w:r w:rsidR="00DC6777" w:rsidRPr="00002556">
        <w:rPr>
          <w:rFonts w:cs="Arial"/>
          <w:sz w:val="22"/>
          <w:szCs w:val="22"/>
        </w:rPr>
        <w:t>,</w:t>
      </w:r>
      <w:r w:rsidRPr="00002556">
        <w:rPr>
          <w:rFonts w:cs="Arial"/>
          <w:sz w:val="22"/>
          <w:szCs w:val="22"/>
        </w:rPr>
        <w:t xml:space="preserve"> la emisión y publicación de pauta, se deben considerar acciones que se llevan a cabo inclusive antes de que Telemedellín sea contratado </w:t>
      </w:r>
      <w:r w:rsidR="00E55F91" w:rsidRPr="00002556">
        <w:rPr>
          <w:rFonts w:cs="Arial"/>
          <w:sz w:val="22"/>
          <w:szCs w:val="22"/>
        </w:rPr>
        <w:t>como proveedor para satisfacer la necesidad de este tipo de servicios.</w:t>
      </w:r>
    </w:p>
    <w:p w14:paraId="5556595C" w14:textId="6CAF01A0" w:rsidR="00E55F91" w:rsidRPr="00002556" w:rsidRDefault="00E55F91" w:rsidP="00002556">
      <w:pPr>
        <w:jc w:val="both"/>
        <w:rPr>
          <w:rFonts w:cs="Arial"/>
          <w:sz w:val="22"/>
          <w:szCs w:val="22"/>
        </w:rPr>
      </w:pPr>
    </w:p>
    <w:p w14:paraId="3B8EFECD" w14:textId="319ECA1D" w:rsidR="00741182" w:rsidRPr="00002556" w:rsidRDefault="00E55F91" w:rsidP="00002556">
      <w:pPr>
        <w:jc w:val="both"/>
        <w:rPr>
          <w:rFonts w:cs="Arial"/>
          <w:sz w:val="22"/>
          <w:szCs w:val="22"/>
        </w:rPr>
      </w:pPr>
      <w:r w:rsidRPr="00002556">
        <w:rPr>
          <w:rFonts w:cs="Arial"/>
          <w:sz w:val="22"/>
          <w:szCs w:val="22"/>
        </w:rPr>
        <w:t>Entre estas acciones se encuentran entre otras</w:t>
      </w:r>
      <w:r w:rsidR="007733BD" w:rsidRPr="00002556">
        <w:rPr>
          <w:rFonts w:cs="Arial"/>
          <w:sz w:val="22"/>
          <w:szCs w:val="22"/>
        </w:rPr>
        <w:t xml:space="preserve">, identificación de potenciales clientes, presentación de portafolio y servicios prestados por la Agencia TM de Telemedellín, encuentros con medios de comunicación y proveedores para </w:t>
      </w:r>
      <w:r w:rsidR="00BE7BF8" w:rsidRPr="00002556">
        <w:rPr>
          <w:rFonts w:cs="Arial"/>
          <w:sz w:val="22"/>
          <w:szCs w:val="22"/>
        </w:rPr>
        <w:t xml:space="preserve">conocer precios del mercado y formatos publicitarios; adicionalmente se valoran las mediciones de audiencias de los diferentes medios y el reconocimiento de estos en el mercado. </w:t>
      </w:r>
      <w:r w:rsidRPr="00002556">
        <w:rPr>
          <w:rFonts w:cs="Arial"/>
          <w:sz w:val="22"/>
          <w:szCs w:val="22"/>
        </w:rPr>
        <w:t xml:space="preserve"> </w:t>
      </w:r>
    </w:p>
    <w:p w14:paraId="47A68F45" w14:textId="77777777" w:rsidR="00741182" w:rsidRPr="00002556" w:rsidRDefault="00741182" w:rsidP="00002556">
      <w:pPr>
        <w:jc w:val="both"/>
        <w:rPr>
          <w:rFonts w:cs="Arial"/>
          <w:sz w:val="22"/>
          <w:szCs w:val="22"/>
        </w:rPr>
      </w:pPr>
    </w:p>
    <w:p w14:paraId="7DB31763" w14:textId="647FEA39" w:rsidR="00FD0D3A" w:rsidRPr="00002556" w:rsidRDefault="00741182" w:rsidP="00002556">
      <w:pPr>
        <w:jc w:val="both"/>
        <w:rPr>
          <w:rFonts w:cs="Arial"/>
          <w:sz w:val="22"/>
          <w:szCs w:val="22"/>
        </w:rPr>
      </w:pPr>
      <w:r w:rsidRPr="00002556">
        <w:rPr>
          <w:rFonts w:cs="Arial"/>
          <w:sz w:val="22"/>
          <w:szCs w:val="22"/>
        </w:rPr>
        <w:t>Posterior a ello, a</w:t>
      </w:r>
      <w:r w:rsidR="00992E74" w:rsidRPr="00002556">
        <w:rPr>
          <w:rFonts w:cs="Arial"/>
          <w:sz w:val="22"/>
          <w:szCs w:val="22"/>
        </w:rPr>
        <w:t xml:space="preserve"> través de la celebración de contratos</w:t>
      </w:r>
      <w:r w:rsidR="0043354D" w:rsidRPr="00002556">
        <w:rPr>
          <w:rFonts w:cs="Arial"/>
          <w:sz w:val="22"/>
          <w:szCs w:val="22"/>
        </w:rPr>
        <w:t xml:space="preserve"> y/o convenios interadministrativos o contratos privados, </w:t>
      </w:r>
      <w:r w:rsidR="00992E74" w:rsidRPr="00002556">
        <w:rPr>
          <w:rFonts w:cs="Arial"/>
          <w:sz w:val="22"/>
          <w:szCs w:val="22"/>
        </w:rPr>
        <w:t xml:space="preserve">se logra generar el </w:t>
      </w:r>
      <w:r w:rsidR="00E55F91" w:rsidRPr="00002556">
        <w:rPr>
          <w:rFonts w:cs="Arial"/>
          <w:sz w:val="22"/>
          <w:szCs w:val="22"/>
        </w:rPr>
        <w:t>vínculo entre</w:t>
      </w:r>
      <w:r w:rsidR="00992E74" w:rsidRPr="00002556">
        <w:rPr>
          <w:rFonts w:cs="Arial"/>
          <w:sz w:val="22"/>
          <w:szCs w:val="22"/>
        </w:rPr>
        <w:t xml:space="preserve"> cliente y proveedor (Telemedellín), </w:t>
      </w:r>
      <w:r w:rsidR="00E55F91" w:rsidRPr="00002556">
        <w:rPr>
          <w:rFonts w:cs="Arial"/>
          <w:sz w:val="22"/>
          <w:szCs w:val="22"/>
        </w:rPr>
        <w:t>por lo tanto, en los documentos previos y</w:t>
      </w:r>
      <w:r w:rsidR="00992E74" w:rsidRPr="00002556">
        <w:rPr>
          <w:rFonts w:cs="Arial"/>
          <w:sz w:val="22"/>
          <w:szCs w:val="22"/>
        </w:rPr>
        <w:t xml:space="preserve"> </w:t>
      </w:r>
      <w:r w:rsidRPr="00002556">
        <w:rPr>
          <w:rFonts w:cs="Arial"/>
          <w:sz w:val="22"/>
          <w:szCs w:val="22"/>
        </w:rPr>
        <w:t xml:space="preserve">en </w:t>
      </w:r>
      <w:r w:rsidR="00992E74" w:rsidRPr="00002556">
        <w:rPr>
          <w:rFonts w:cs="Arial"/>
          <w:sz w:val="22"/>
          <w:szCs w:val="22"/>
        </w:rPr>
        <w:t xml:space="preserve">esta convención </w:t>
      </w:r>
      <w:r w:rsidRPr="00002556">
        <w:rPr>
          <w:rFonts w:cs="Arial"/>
          <w:sz w:val="22"/>
          <w:szCs w:val="22"/>
        </w:rPr>
        <w:t>le corresponde d</w:t>
      </w:r>
      <w:r w:rsidR="00992E74" w:rsidRPr="00002556">
        <w:rPr>
          <w:rFonts w:cs="Arial"/>
          <w:sz w:val="22"/>
          <w:szCs w:val="22"/>
        </w:rPr>
        <w:t xml:space="preserve">irectamente </w:t>
      </w:r>
      <w:r w:rsidR="005E2936" w:rsidRPr="00002556">
        <w:rPr>
          <w:rFonts w:cs="Arial"/>
          <w:sz w:val="22"/>
          <w:szCs w:val="22"/>
        </w:rPr>
        <w:t xml:space="preserve">a </w:t>
      </w:r>
      <w:r w:rsidR="00992E74" w:rsidRPr="00002556">
        <w:rPr>
          <w:rFonts w:cs="Arial"/>
          <w:sz w:val="22"/>
          <w:szCs w:val="22"/>
        </w:rPr>
        <w:t>la Agencia TM</w:t>
      </w:r>
      <w:r w:rsidR="005E2936" w:rsidRPr="00002556">
        <w:rPr>
          <w:rFonts w:cs="Arial"/>
          <w:sz w:val="22"/>
          <w:szCs w:val="22"/>
        </w:rPr>
        <w:t>,</w:t>
      </w:r>
      <w:r w:rsidR="00992E74" w:rsidRPr="00002556">
        <w:rPr>
          <w:rFonts w:cs="Arial"/>
          <w:sz w:val="22"/>
          <w:szCs w:val="22"/>
        </w:rPr>
        <w:t xml:space="preserve"> </w:t>
      </w:r>
      <w:r w:rsidRPr="00002556">
        <w:rPr>
          <w:rFonts w:cs="Arial"/>
          <w:sz w:val="22"/>
          <w:szCs w:val="22"/>
        </w:rPr>
        <w:t xml:space="preserve">llevar a cabo el desarrollo de las actividades </w:t>
      </w:r>
      <w:r w:rsidR="005E2936" w:rsidRPr="00002556">
        <w:rPr>
          <w:rFonts w:cs="Arial"/>
          <w:sz w:val="22"/>
          <w:szCs w:val="22"/>
        </w:rPr>
        <w:t xml:space="preserve">conforme a </w:t>
      </w:r>
      <w:r w:rsidRPr="00002556">
        <w:rPr>
          <w:rFonts w:cs="Arial"/>
          <w:sz w:val="22"/>
          <w:szCs w:val="22"/>
        </w:rPr>
        <w:t>los</w:t>
      </w:r>
      <w:r w:rsidR="00E55F91" w:rsidRPr="00002556">
        <w:rPr>
          <w:rFonts w:cs="Arial"/>
          <w:sz w:val="22"/>
          <w:szCs w:val="22"/>
        </w:rPr>
        <w:t xml:space="preserve"> parámetros </w:t>
      </w:r>
      <w:r w:rsidRPr="00002556">
        <w:rPr>
          <w:rFonts w:cs="Arial"/>
          <w:sz w:val="22"/>
          <w:szCs w:val="22"/>
        </w:rPr>
        <w:t xml:space="preserve">de las especificaciones técnicas </w:t>
      </w:r>
      <w:r w:rsidR="00FD0D3A" w:rsidRPr="00002556">
        <w:rPr>
          <w:rFonts w:cs="Arial"/>
          <w:sz w:val="22"/>
          <w:szCs w:val="22"/>
        </w:rPr>
        <w:t>bajo las cuales se ejecutará en debida forma el contrato celebrado.</w:t>
      </w:r>
      <w:r w:rsidR="00BE26D6" w:rsidRPr="00002556">
        <w:rPr>
          <w:rFonts w:cs="Arial"/>
          <w:sz w:val="22"/>
          <w:szCs w:val="22"/>
        </w:rPr>
        <w:t xml:space="preserve"> </w:t>
      </w:r>
      <w:r w:rsidR="005E2936" w:rsidRPr="00002556">
        <w:rPr>
          <w:rFonts w:cs="Arial"/>
          <w:sz w:val="22"/>
          <w:szCs w:val="22"/>
        </w:rPr>
        <w:t xml:space="preserve">En </w:t>
      </w:r>
      <w:r w:rsidR="00BE26D6" w:rsidRPr="00002556">
        <w:rPr>
          <w:rFonts w:cs="Arial"/>
          <w:sz w:val="22"/>
          <w:szCs w:val="22"/>
        </w:rPr>
        <w:t>esta relación, Telemedellín funge como proveedor de sus clientes/contratantes.</w:t>
      </w:r>
    </w:p>
    <w:p w14:paraId="4688939C" w14:textId="77777777" w:rsidR="00FD0D3A" w:rsidRPr="00002556" w:rsidRDefault="00FD0D3A" w:rsidP="00002556">
      <w:pPr>
        <w:jc w:val="both"/>
        <w:rPr>
          <w:rFonts w:cs="Arial"/>
          <w:sz w:val="22"/>
          <w:szCs w:val="22"/>
        </w:rPr>
      </w:pPr>
    </w:p>
    <w:p w14:paraId="0ED1196B" w14:textId="5DCFE4E1" w:rsidR="00BE26D6" w:rsidRPr="00002556" w:rsidRDefault="00FD0D3A" w:rsidP="00002556">
      <w:pPr>
        <w:jc w:val="both"/>
        <w:rPr>
          <w:rFonts w:cs="Arial"/>
          <w:sz w:val="22"/>
          <w:szCs w:val="22"/>
        </w:rPr>
      </w:pPr>
      <w:r w:rsidRPr="00002556">
        <w:rPr>
          <w:rFonts w:cs="Arial"/>
          <w:sz w:val="22"/>
          <w:szCs w:val="22"/>
        </w:rPr>
        <w:t>Cuando alguno de los servicios requeridos por los clientes</w:t>
      </w:r>
      <w:r w:rsidR="0043354D" w:rsidRPr="00002556">
        <w:rPr>
          <w:rFonts w:cs="Arial"/>
          <w:sz w:val="22"/>
          <w:szCs w:val="22"/>
        </w:rPr>
        <w:t>,</w:t>
      </w:r>
      <w:r w:rsidRPr="00002556">
        <w:rPr>
          <w:rFonts w:cs="Arial"/>
          <w:sz w:val="22"/>
          <w:szCs w:val="22"/>
        </w:rPr>
        <w:t xml:space="preserve"> no pued</w:t>
      </w:r>
      <w:r w:rsidR="0043354D" w:rsidRPr="00002556">
        <w:rPr>
          <w:rFonts w:cs="Arial"/>
          <w:sz w:val="22"/>
          <w:szCs w:val="22"/>
        </w:rPr>
        <w:t>a</w:t>
      </w:r>
      <w:r w:rsidRPr="00002556">
        <w:rPr>
          <w:rFonts w:cs="Arial"/>
          <w:sz w:val="22"/>
          <w:szCs w:val="22"/>
        </w:rPr>
        <w:t xml:space="preserve"> satisfacerse directamente por el equipo de trabajo de la Agencia TM u otros integrantes de las dependencias de</w:t>
      </w:r>
      <w:r w:rsidR="0043354D" w:rsidRPr="00002556">
        <w:rPr>
          <w:rFonts w:cs="Arial"/>
          <w:sz w:val="22"/>
          <w:szCs w:val="22"/>
        </w:rPr>
        <w:t>l canal</w:t>
      </w:r>
      <w:r w:rsidRPr="00002556">
        <w:rPr>
          <w:rFonts w:cs="Arial"/>
          <w:sz w:val="22"/>
          <w:szCs w:val="22"/>
        </w:rPr>
        <w:t xml:space="preserve"> Telemedellín</w:t>
      </w:r>
      <w:r w:rsidR="0043354D" w:rsidRPr="00002556">
        <w:rPr>
          <w:rFonts w:cs="Arial"/>
          <w:sz w:val="22"/>
          <w:szCs w:val="22"/>
        </w:rPr>
        <w:t xml:space="preserve">, se activa la vinculación entre Telemedellín y </w:t>
      </w:r>
      <w:r w:rsidR="00BE26D6" w:rsidRPr="00002556">
        <w:rPr>
          <w:rFonts w:cs="Arial"/>
          <w:sz w:val="22"/>
          <w:szCs w:val="22"/>
        </w:rPr>
        <w:t>sus proveedores para lo cual</w:t>
      </w:r>
      <w:r w:rsidR="005E2936" w:rsidRPr="00002556">
        <w:rPr>
          <w:rFonts w:cs="Arial"/>
          <w:sz w:val="22"/>
          <w:szCs w:val="22"/>
        </w:rPr>
        <w:t>,</w:t>
      </w:r>
      <w:r w:rsidR="00BE26D6" w:rsidRPr="00002556">
        <w:rPr>
          <w:rFonts w:cs="Arial"/>
          <w:sz w:val="22"/>
          <w:szCs w:val="22"/>
        </w:rPr>
        <w:t xml:space="preserve"> se siguen los lineamientos establecidos en el manual de contratación vigente; en este caso Telemedellín tendrá la figura de </w:t>
      </w:r>
      <w:r w:rsidR="00BE26D6" w:rsidRPr="00002556">
        <w:rPr>
          <w:rFonts w:cs="Arial"/>
          <w:sz w:val="22"/>
          <w:szCs w:val="22"/>
        </w:rPr>
        <w:lastRenderedPageBreak/>
        <w:t>contratante y sus proveedores serán quienes prest</w:t>
      </w:r>
      <w:r w:rsidR="001E38DE" w:rsidRPr="00002556">
        <w:rPr>
          <w:rFonts w:cs="Arial"/>
          <w:sz w:val="22"/>
          <w:szCs w:val="22"/>
        </w:rPr>
        <w:t>e</w:t>
      </w:r>
      <w:r w:rsidR="00BE26D6" w:rsidRPr="00002556">
        <w:rPr>
          <w:rFonts w:cs="Arial"/>
          <w:sz w:val="22"/>
          <w:szCs w:val="22"/>
        </w:rPr>
        <w:t xml:space="preserve">n los servicios requeridos por la Agencia de conformidad a la Orden de Pedido (OP) generada por el cliente de Telemedellín y </w:t>
      </w:r>
      <w:r w:rsidR="00DC6777" w:rsidRPr="00002556">
        <w:rPr>
          <w:rFonts w:cs="Arial"/>
          <w:sz w:val="22"/>
          <w:szCs w:val="22"/>
        </w:rPr>
        <w:t>é</w:t>
      </w:r>
      <w:r w:rsidR="00BE26D6" w:rsidRPr="00002556">
        <w:rPr>
          <w:rFonts w:cs="Arial"/>
          <w:sz w:val="22"/>
          <w:szCs w:val="22"/>
        </w:rPr>
        <w:t xml:space="preserve">ste a su vez, </w:t>
      </w:r>
      <w:r w:rsidR="005E2936" w:rsidRPr="00002556">
        <w:rPr>
          <w:rFonts w:cs="Arial"/>
          <w:sz w:val="22"/>
          <w:szCs w:val="22"/>
        </w:rPr>
        <w:t>expide</w:t>
      </w:r>
      <w:r w:rsidR="00BE26D6" w:rsidRPr="00002556">
        <w:rPr>
          <w:rFonts w:cs="Arial"/>
          <w:sz w:val="22"/>
          <w:szCs w:val="22"/>
        </w:rPr>
        <w:t xml:space="preserve"> una orden de servicio </w:t>
      </w:r>
      <w:r w:rsidR="005E2936" w:rsidRPr="00002556">
        <w:rPr>
          <w:rFonts w:cs="Arial"/>
          <w:sz w:val="22"/>
          <w:szCs w:val="22"/>
        </w:rPr>
        <w:t>para la ejecución de lo requerido</w:t>
      </w:r>
      <w:r w:rsidR="00BE26D6" w:rsidRPr="00002556">
        <w:rPr>
          <w:rFonts w:cs="Arial"/>
          <w:sz w:val="22"/>
          <w:szCs w:val="22"/>
        </w:rPr>
        <w:t xml:space="preserve">, usando la plataforma </w:t>
      </w:r>
      <w:r w:rsidR="00425B98" w:rsidRPr="00002556">
        <w:rPr>
          <w:rFonts w:cs="Arial"/>
          <w:sz w:val="22"/>
          <w:szCs w:val="22"/>
        </w:rPr>
        <w:t xml:space="preserve">de control </w:t>
      </w:r>
      <w:r w:rsidR="00002556" w:rsidRPr="00002556">
        <w:rPr>
          <w:rFonts w:cs="Arial"/>
          <w:sz w:val="22"/>
          <w:szCs w:val="22"/>
        </w:rPr>
        <w:t>administrativo</w:t>
      </w:r>
      <w:r w:rsidR="00425B98" w:rsidRPr="00002556">
        <w:rPr>
          <w:rFonts w:cs="Arial"/>
          <w:sz w:val="22"/>
          <w:szCs w:val="22"/>
        </w:rPr>
        <w:t xml:space="preserve"> </w:t>
      </w:r>
      <w:r w:rsidR="00BE26D6" w:rsidRPr="00002556">
        <w:rPr>
          <w:rFonts w:cs="Arial"/>
          <w:sz w:val="22"/>
          <w:szCs w:val="22"/>
        </w:rPr>
        <w:t>para efectuar el seguimiento desde su ordenación hasta su pago.</w:t>
      </w:r>
    </w:p>
    <w:p w14:paraId="0326A725" w14:textId="7CE6F587" w:rsidR="002E08DC" w:rsidRPr="00002556" w:rsidRDefault="002E08DC" w:rsidP="00002556">
      <w:pPr>
        <w:jc w:val="both"/>
        <w:rPr>
          <w:rFonts w:cs="Arial"/>
          <w:sz w:val="22"/>
          <w:szCs w:val="22"/>
        </w:rPr>
      </w:pPr>
    </w:p>
    <w:p w14:paraId="3A9204A4" w14:textId="2D01790F" w:rsidR="002E08DC" w:rsidRPr="00002556" w:rsidRDefault="002E08DC" w:rsidP="00002556">
      <w:pPr>
        <w:jc w:val="both"/>
        <w:rPr>
          <w:rFonts w:cs="Arial"/>
          <w:sz w:val="22"/>
          <w:szCs w:val="22"/>
        </w:rPr>
      </w:pPr>
      <w:r w:rsidRPr="00002556">
        <w:rPr>
          <w:rFonts w:cs="Arial"/>
          <w:sz w:val="22"/>
          <w:szCs w:val="22"/>
        </w:rPr>
        <w:t>En tanto, ya que los clientes de Telemedellín pueden solicitar cualquiera de los servicios mencionados</w:t>
      </w:r>
      <w:r w:rsidR="008C0219" w:rsidRPr="00002556">
        <w:rPr>
          <w:rFonts w:cs="Arial"/>
          <w:sz w:val="22"/>
          <w:szCs w:val="22"/>
        </w:rPr>
        <w:t xml:space="preserve"> (diseñ</w:t>
      </w:r>
      <w:r w:rsidR="001E38DE" w:rsidRPr="00002556">
        <w:rPr>
          <w:rFonts w:cs="Arial"/>
          <w:sz w:val="22"/>
          <w:szCs w:val="22"/>
        </w:rPr>
        <w:t>o,</w:t>
      </w:r>
      <w:r w:rsidR="008C0219" w:rsidRPr="00002556">
        <w:rPr>
          <w:rFonts w:cs="Arial"/>
          <w:sz w:val="22"/>
          <w:szCs w:val="22"/>
        </w:rPr>
        <w:t xml:space="preserve"> ejecución </w:t>
      </w:r>
      <w:r w:rsidR="001E38DE" w:rsidRPr="00002556">
        <w:rPr>
          <w:rFonts w:cs="Arial"/>
          <w:sz w:val="22"/>
          <w:szCs w:val="22"/>
        </w:rPr>
        <w:t xml:space="preserve">y seguimiento de </w:t>
      </w:r>
      <w:r w:rsidR="008C0219" w:rsidRPr="00002556">
        <w:rPr>
          <w:rFonts w:cs="Arial"/>
          <w:sz w:val="22"/>
          <w:szCs w:val="22"/>
        </w:rPr>
        <w:t>estrategias de comunicación</w:t>
      </w:r>
      <w:r w:rsidR="001E38DE" w:rsidRPr="00002556">
        <w:rPr>
          <w:rFonts w:cs="Arial"/>
          <w:sz w:val="22"/>
          <w:szCs w:val="22"/>
        </w:rPr>
        <w:t xml:space="preserve"> y</w:t>
      </w:r>
      <w:r w:rsidR="008C0219" w:rsidRPr="00002556">
        <w:rPr>
          <w:rFonts w:cs="Arial"/>
          <w:sz w:val="22"/>
          <w:szCs w:val="22"/>
        </w:rPr>
        <w:t xml:space="preserve"> planes de medios y</w:t>
      </w:r>
      <w:r w:rsidR="00DC6777" w:rsidRPr="00002556">
        <w:rPr>
          <w:rFonts w:cs="Arial"/>
          <w:sz w:val="22"/>
          <w:szCs w:val="22"/>
        </w:rPr>
        <w:t>,</w:t>
      </w:r>
      <w:r w:rsidR="008C0219" w:rsidRPr="00002556">
        <w:rPr>
          <w:rFonts w:cs="Arial"/>
          <w:sz w:val="22"/>
          <w:szCs w:val="22"/>
        </w:rPr>
        <w:t xml:space="preserve"> emisión y publicación de pauta)</w:t>
      </w:r>
      <w:r w:rsidRPr="00002556">
        <w:rPr>
          <w:rFonts w:cs="Arial"/>
          <w:sz w:val="22"/>
          <w:szCs w:val="22"/>
        </w:rPr>
        <w:t xml:space="preserve"> </w:t>
      </w:r>
      <w:r w:rsidR="001E38DE" w:rsidRPr="00002556">
        <w:rPr>
          <w:rFonts w:cs="Arial"/>
          <w:sz w:val="22"/>
          <w:szCs w:val="22"/>
        </w:rPr>
        <w:t>que hacen parte</w:t>
      </w:r>
      <w:r w:rsidRPr="00002556">
        <w:rPr>
          <w:rFonts w:cs="Arial"/>
          <w:sz w:val="22"/>
          <w:szCs w:val="22"/>
        </w:rPr>
        <w:t xml:space="preserve"> de</w:t>
      </w:r>
      <w:r w:rsidR="001E38DE" w:rsidRPr="00002556">
        <w:rPr>
          <w:rFonts w:cs="Arial"/>
          <w:sz w:val="22"/>
          <w:szCs w:val="22"/>
        </w:rPr>
        <w:t>l</w:t>
      </w:r>
      <w:r w:rsidRPr="00002556">
        <w:rPr>
          <w:rFonts w:cs="Arial"/>
          <w:sz w:val="22"/>
          <w:szCs w:val="22"/>
        </w:rPr>
        <w:t xml:space="preserve"> presente proceso, a continuación, se presentan los procedimientos a seguir por cada tipo</w:t>
      </w:r>
      <w:r w:rsidR="001E38DE" w:rsidRPr="00002556">
        <w:rPr>
          <w:rFonts w:cs="Arial"/>
          <w:sz w:val="22"/>
          <w:szCs w:val="22"/>
        </w:rPr>
        <w:t xml:space="preserve"> de solicitud</w:t>
      </w:r>
      <w:r w:rsidRPr="00002556">
        <w:rPr>
          <w:rFonts w:cs="Arial"/>
          <w:sz w:val="22"/>
          <w:szCs w:val="22"/>
        </w:rPr>
        <w:t>, teniendo en cuenta las particularidades de cada uno, así:</w:t>
      </w:r>
    </w:p>
    <w:p w14:paraId="2C8E0154" w14:textId="5ED5B4ED" w:rsidR="00BC2A4B" w:rsidRPr="00002556" w:rsidRDefault="00BC2A4B" w:rsidP="00002556">
      <w:pPr>
        <w:jc w:val="both"/>
        <w:rPr>
          <w:rFonts w:cs="Arial"/>
          <w:sz w:val="22"/>
          <w:szCs w:val="22"/>
        </w:rPr>
      </w:pPr>
    </w:p>
    <w:p w14:paraId="7193FBF3" w14:textId="3B337E7D" w:rsidR="00AF52D5" w:rsidRPr="00002556" w:rsidRDefault="00AF52D5" w:rsidP="00002556">
      <w:pPr>
        <w:jc w:val="center"/>
        <w:rPr>
          <w:rFonts w:cs="Arial"/>
          <w:b/>
          <w:sz w:val="22"/>
          <w:szCs w:val="22"/>
          <w:u w:val="single"/>
        </w:rPr>
      </w:pPr>
      <w:r w:rsidRPr="00002556">
        <w:rPr>
          <w:rFonts w:cs="Arial"/>
          <w:b/>
          <w:sz w:val="22"/>
          <w:szCs w:val="22"/>
          <w:u w:val="single"/>
        </w:rPr>
        <w:t>6.1. Diseño y ejecución estrategias de comunicación:</w:t>
      </w:r>
    </w:p>
    <w:p w14:paraId="4318C2C1" w14:textId="27F43FA8" w:rsidR="00AF52D5" w:rsidRPr="00002556" w:rsidRDefault="00AF52D5" w:rsidP="00002556">
      <w:pPr>
        <w:jc w:val="both"/>
        <w:rPr>
          <w:rFonts w:cs="Arial"/>
          <w:b/>
          <w:sz w:val="22"/>
          <w:szCs w:val="22"/>
          <w:u w:val="single"/>
        </w:rPr>
      </w:pPr>
    </w:p>
    <w:p w14:paraId="5C633B28" w14:textId="77777777" w:rsidR="00EB06CA" w:rsidRPr="00002556" w:rsidRDefault="00EB06CA" w:rsidP="00002556">
      <w:pPr>
        <w:ind w:left="360"/>
        <w:jc w:val="both"/>
        <w:rPr>
          <w:rFonts w:cs="Arial"/>
          <w:sz w:val="22"/>
          <w:szCs w:val="22"/>
        </w:rPr>
      </w:pPr>
    </w:p>
    <w:p w14:paraId="65E1590D" w14:textId="36EAC657" w:rsidR="00F576AA" w:rsidRPr="00002556" w:rsidRDefault="00AF52D5" w:rsidP="00002556">
      <w:pPr>
        <w:pStyle w:val="Prrafodelista"/>
        <w:numPr>
          <w:ilvl w:val="2"/>
          <w:numId w:val="31"/>
        </w:numPr>
        <w:jc w:val="both"/>
        <w:rPr>
          <w:rFonts w:cs="Arial"/>
          <w:sz w:val="22"/>
          <w:szCs w:val="22"/>
        </w:rPr>
      </w:pPr>
      <w:r w:rsidRPr="00002556">
        <w:rPr>
          <w:rFonts w:cs="Arial"/>
          <w:b/>
          <w:sz w:val="22"/>
          <w:szCs w:val="22"/>
        </w:rPr>
        <w:t>Procedimiento Diseño y ejecución estrategias de comunicación</w:t>
      </w:r>
      <w:r w:rsidR="00F576AA" w:rsidRPr="00002556">
        <w:rPr>
          <w:rFonts w:cs="Arial"/>
          <w:b/>
          <w:sz w:val="22"/>
          <w:szCs w:val="22"/>
        </w:rPr>
        <w:t>:</w:t>
      </w:r>
    </w:p>
    <w:p w14:paraId="11223AAA" w14:textId="77777777" w:rsidR="00EF4D08" w:rsidRPr="002C5347" w:rsidRDefault="00EF4D08" w:rsidP="00002556">
      <w:pPr>
        <w:ind w:left="360"/>
        <w:jc w:val="both"/>
        <w:rPr>
          <w:rFonts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5024"/>
        <w:gridCol w:w="2087"/>
        <w:gridCol w:w="2225"/>
      </w:tblGrid>
      <w:tr w:rsidR="002C5347" w:rsidRPr="002C5347" w14:paraId="684C54F9" w14:textId="77777777" w:rsidTr="00351634">
        <w:trPr>
          <w:trHeight w:val="190"/>
          <w:tblHeader/>
        </w:trPr>
        <w:tc>
          <w:tcPr>
            <w:tcW w:w="232" w:type="pct"/>
            <w:vAlign w:val="center"/>
          </w:tcPr>
          <w:p w14:paraId="693157A8" w14:textId="538A9D5D" w:rsidR="00F576AA" w:rsidRPr="002C5347" w:rsidRDefault="00601C9C" w:rsidP="00002556">
            <w:pPr>
              <w:jc w:val="both"/>
              <w:rPr>
                <w:rFonts w:cs="Arial"/>
                <w:b/>
                <w:sz w:val="20"/>
                <w:szCs w:val="20"/>
              </w:rPr>
            </w:pPr>
            <w:r w:rsidRPr="002C5347">
              <w:rPr>
                <w:rFonts w:cs="Arial"/>
                <w:b/>
                <w:sz w:val="20"/>
                <w:szCs w:val="20"/>
              </w:rPr>
              <w:t>Ítem</w:t>
            </w:r>
          </w:p>
        </w:tc>
        <w:tc>
          <w:tcPr>
            <w:tcW w:w="2549" w:type="pct"/>
            <w:vAlign w:val="center"/>
          </w:tcPr>
          <w:p w14:paraId="24FCC84F" w14:textId="2B8F3112" w:rsidR="00F576AA" w:rsidRPr="002C5347" w:rsidRDefault="00AF52D5" w:rsidP="00002556">
            <w:pPr>
              <w:jc w:val="center"/>
              <w:rPr>
                <w:rFonts w:cs="Arial"/>
                <w:b/>
                <w:sz w:val="20"/>
                <w:szCs w:val="20"/>
              </w:rPr>
            </w:pPr>
            <w:r w:rsidRPr="002C5347">
              <w:rPr>
                <w:rFonts w:cs="Arial"/>
                <w:b/>
                <w:sz w:val="20"/>
                <w:szCs w:val="20"/>
              </w:rPr>
              <w:t>Descripción de actividades</w:t>
            </w:r>
          </w:p>
        </w:tc>
        <w:tc>
          <w:tcPr>
            <w:tcW w:w="1075" w:type="pct"/>
            <w:vAlign w:val="center"/>
          </w:tcPr>
          <w:p w14:paraId="109D5758" w14:textId="3709FC96" w:rsidR="00F576AA" w:rsidRPr="002C5347" w:rsidRDefault="00AF52D5" w:rsidP="00002556">
            <w:pPr>
              <w:tabs>
                <w:tab w:val="left" w:pos="2144"/>
              </w:tabs>
              <w:jc w:val="center"/>
              <w:rPr>
                <w:rFonts w:cs="Arial"/>
                <w:b/>
                <w:sz w:val="20"/>
                <w:szCs w:val="20"/>
              </w:rPr>
            </w:pPr>
            <w:r w:rsidRPr="002C5347">
              <w:rPr>
                <w:rFonts w:cs="Arial"/>
                <w:b/>
                <w:sz w:val="20"/>
                <w:szCs w:val="20"/>
              </w:rPr>
              <w:t>Responsable</w:t>
            </w:r>
          </w:p>
        </w:tc>
        <w:tc>
          <w:tcPr>
            <w:tcW w:w="1144" w:type="pct"/>
            <w:vAlign w:val="center"/>
          </w:tcPr>
          <w:p w14:paraId="7F2C79DF" w14:textId="4C810EA0" w:rsidR="00F576AA" w:rsidRPr="002C5347" w:rsidRDefault="00AF52D5" w:rsidP="00002556">
            <w:pPr>
              <w:tabs>
                <w:tab w:val="left" w:pos="2144"/>
              </w:tabs>
              <w:jc w:val="center"/>
              <w:rPr>
                <w:rFonts w:cs="Arial"/>
                <w:b/>
                <w:sz w:val="20"/>
                <w:szCs w:val="20"/>
              </w:rPr>
            </w:pPr>
            <w:r w:rsidRPr="002C5347">
              <w:rPr>
                <w:rFonts w:cs="Arial"/>
                <w:b/>
                <w:sz w:val="20"/>
                <w:szCs w:val="20"/>
              </w:rPr>
              <w:t>Registro</w:t>
            </w:r>
          </w:p>
        </w:tc>
      </w:tr>
      <w:tr w:rsidR="002C5347" w:rsidRPr="002C5347" w14:paraId="644B892B" w14:textId="77777777" w:rsidTr="00002556">
        <w:trPr>
          <w:trHeight w:val="307"/>
        </w:trPr>
        <w:tc>
          <w:tcPr>
            <w:tcW w:w="232" w:type="pct"/>
            <w:vAlign w:val="center"/>
          </w:tcPr>
          <w:p w14:paraId="5364C320" w14:textId="77777777" w:rsidR="008D3833" w:rsidRPr="002C5347" w:rsidRDefault="00E7383B" w:rsidP="00002556">
            <w:pPr>
              <w:jc w:val="center"/>
              <w:rPr>
                <w:rFonts w:cs="Arial"/>
                <w:sz w:val="20"/>
                <w:szCs w:val="20"/>
              </w:rPr>
            </w:pPr>
            <w:r w:rsidRPr="002C5347">
              <w:rPr>
                <w:rFonts w:cs="Arial"/>
                <w:sz w:val="20"/>
                <w:szCs w:val="20"/>
              </w:rPr>
              <w:t>1</w:t>
            </w:r>
          </w:p>
        </w:tc>
        <w:tc>
          <w:tcPr>
            <w:tcW w:w="2549" w:type="pct"/>
            <w:vAlign w:val="center"/>
          </w:tcPr>
          <w:p w14:paraId="5B9E8754" w14:textId="77777777" w:rsidR="008D3833" w:rsidRPr="002C5347" w:rsidRDefault="00EF4D08" w:rsidP="00002556">
            <w:pPr>
              <w:rPr>
                <w:rFonts w:cs="Arial"/>
                <w:sz w:val="20"/>
                <w:szCs w:val="20"/>
              </w:rPr>
            </w:pPr>
            <w:r w:rsidRPr="002C5347">
              <w:rPr>
                <w:rFonts w:cs="Arial"/>
                <w:sz w:val="20"/>
                <w:szCs w:val="20"/>
              </w:rPr>
              <w:t>Presentar portafolio de servicios</w:t>
            </w:r>
            <w:r w:rsidR="0050212D" w:rsidRPr="002C5347">
              <w:rPr>
                <w:rFonts w:cs="Arial"/>
                <w:sz w:val="20"/>
                <w:szCs w:val="20"/>
              </w:rPr>
              <w:t xml:space="preserve"> y tarifas comerciales</w:t>
            </w:r>
            <w:r w:rsidRPr="002C5347">
              <w:rPr>
                <w:rFonts w:cs="Arial"/>
                <w:sz w:val="20"/>
                <w:szCs w:val="20"/>
              </w:rPr>
              <w:t xml:space="preserve"> a los clientes potenciales.</w:t>
            </w:r>
          </w:p>
        </w:tc>
        <w:tc>
          <w:tcPr>
            <w:tcW w:w="1075" w:type="pct"/>
            <w:vAlign w:val="center"/>
          </w:tcPr>
          <w:p w14:paraId="6BBA8026" w14:textId="5A398FF0" w:rsidR="00CF7C67" w:rsidRDefault="00CF7C67" w:rsidP="00002556">
            <w:pPr>
              <w:tabs>
                <w:tab w:val="left" w:pos="2144"/>
              </w:tabs>
              <w:jc w:val="center"/>
              <w:rPr>
                <w:rFonts w:cs="Arial"/>
                <w:sz w:val="20"/>
                <w:szCs w:val="20"/>
              </w:rPr>
            </w:pPr>
            <w:r w:rsidRPr="002C5347">
              <w:rPr>
                <w:rFonts w:cs="Arial"/>
                <w:sz w:val="20"/>
                <w:szCs w:val="20"/>
              </w:rPr>
              <w:t xml:space="preserve">Director </w:t>
            </w:r>
            <w:r w:rsidR="009C0389" w:rsidRPr="002C5347">
              <w:rPr>
                <w:rFonts w:cs="Arial"/>
                <w:sz w:val="20"/>
                <w:szCs w:val="20"/>
              </w:rPr>
              <w:t>Agencia TM</w:t>
            </w:r>
          </w:p>
          <w:p w14:paraId="6D53C61F" w14:textId="77777777" w:rsidR="00425B98" w:rsidRPr="002C5347" w:rsidRDefault="00425B98" w:rsidP="00002556">
            <w:pPr>
              <w:tabs>
                <w:tab w:val="left" w:pos="2144"/>
              </w:tabs>
              <w:jc w:val="center"/>
              <w:rPr>
                <w:rFonts w:cs="Arial"/>
                <w:sz w:val="20"/>
                <w:szCs w:val="20"/>
              </w:rPr>
            </w:pPr>
          </w:p>
          <w:p w14:paraId="6CD31B74" w14:textId="7B525319" w:rsidR="008D3833" w:rsidRPr="002C5347" w:rsidRDefault="002B27CB" w:rsidP="00002556">
            <w:pPr>
              <w:tabs>
                <w:tab w:val="left" w:pos="2144"/>
              </w:tabs>
              <w:jc w:val="center"/>
              <w:rPr>
                <w:rFonts w:cs="Arial"/>
                <w:sz w:val="20"/>
                <w:szCs w:val="20"/>
              </w:rPr>
            </w:pPr>
            <w:r>
              <w:rPr>
                <w:rFonts w:cs="Arial"/>
                <w:sz w:val="20"/>
                <w:szCs w:val="20"/>
              </w:rPr>
              <w:t>Coordinación</w:t>
            </w:r>
            <w:r w:rsidR="00425B98">
              <w:rPr>
                <w:rFonts w:cs="Arial"/>
                <w:sz w:val="20"/>
                <w:szCs w:val="20"/>
              </w:rPr>
              <w:t xml:space="preserve"> </w:t>
            </w:r>
            <w:r w:rsidR="00CF7C67" w:rsidRPr="002C5347">
              <w:rPr>
                <w:rFonts w:cs="Arial"/>
                <w:sz w:val="20"/>
                <w:szCs w:val="20"/>
              </w:rPr>
              <w:t>de Estrategias de Comunicación</w:t>
            </w:r>
          </w:p>
        </w:tc>
        <w:tc>
          <w:tcPr>
            <w:tcW w:w="1144" w:type="pct"/>
            <w:vAlign w:val="center"/>
          </w:tcPr>
          <w:p w14:paraId="79D10F79" w14:textId="77777777" w:rsidR="008D3833" w:rsidRPr="002C5347" w:rsidRDefault="007F4F9C" w:rsidP="00002556">
            <w:pPr>
              <w:tabs>
                <w:tab w:val="left" w:pos="2144"/>
              </w:tabs>
              <w:jc w:val="center"/>
              <w:rPr>
                <w:rFonts w:cs="Arial"/>
                <w:sz w:val="20"/>
                <w:szCs w:val="20"/>
              </w:rPr>
            </w:pPr>
            <w:r w:rsidRPr="002C5347">
              <w:rPr>
                <w:rFonts w:cs="Arial"/>
                <w:sz w:val="20"/>
                <w:szCs w:val="20"/>
              </w:rPr>
              <w:t>N.A.</w:t>
            </w:r>
          </w:p>
        </w:tc>
      </w:tr>
      <w:tr w:rsidR="002C5347" w:rsidRPr="002C5347" w14:paraId="2AAF387B" w14:textId="77777777" w:rsidTr="00002556">
        <w:trPr>
          <w:trHeight w:val="707"/>
        </w:trPr>
        <w:tc>
          <w:tcPr>
            <w:tcW w:w="232" w:type="pct"/>
            <w:vAlign w:val="center"/>
          </w:tcPr>
          <w:p w14:paraId="40DA2C55" w14:textId="77777777" w:rsidR="008D3833" w:rsidRPr="002C5347" w:rsidRDefault="00E7383B" w:rsidP="00002556">
            <w:pPr>
              <w:jc w:val="center"/>
              <w:rPr>
                <w:rFonts w:cs="Arial"/>
                <w:sz w:val="20"/>
                <w:szCs w:val="20"/>
              </w:rPr>
            </w:pPr>
            <w:r w:rsidRPr="002C5347">
              <w:rPr>
                <w:rFonts w:cs="Arial"/>
                <w:sz w:val="20"/>
                <w:szCs w:val="20"/>
              </w:rPr>
              <w:t>2</w:t>
            </w:r>
          </w:p>
        </w:tc>
        <w:tc>
          <w:tcPr>
            <w:tcW w:w="2549" w:type="pct"/>
            <w:vAlign w:val="center"/>
          </w:tcPr>
          <w:p w14:paraId="0CE3A06F" w14:textId="7F8CFA27" w:rsidR="005B08CB" w:rsidRDefault="00EF4D08" w:rsidP="00002556">
            <w:pPr>
              <w:rPr>
                <w:rFonts w:cs="Arial"/>
                <w:sz w:val="20"/>
                <w:szCs w:val="20"/>
              </w:rPr>
            </w:pPr>
            <w:r w:rsidRPr="002C5347">
              <w:rPr>
                <w:rFonts w:cs="Arial"/>
                <w:sz w:val="20"/>
                <w:szCs w:val="20"/>
              </w:rPr>
              <w:t>Recibir la solicitud de cotización del se</w:t>
            </w:r>
            <w:r w:rsidR="00464633" w:rsidRPr="002C5347">
              <w:rPr>
                <w:rFonts w:cs="Arial"/>
                <w:sz w:val="20"/>
                <w:szCs w:val="20"/>
              </w:rPr>
              <w:t>rvicio y elaborarla de acuerdo con</w:t>
            </w:r>
            <w:r w:rsidRPr="002C5347">
              <w:rPr>
                <w:rFonts w:cs="Arial"/>
                <w:sz w:val="20"/>
                <w:szCs w:val="20"/>
              </w:rPr>
              <w:t xml:space="preserve"> las necesidades y requerimientos del cliente</w:t>
            </w:r>
            <w:r w:rsidR="00A36D66" w:rsidRPr="002C5347">
              <w:rPr>
                <w:rFonts w:cs="Arial"/>
                <w:sz w:val="20"/>
                <w:szCs w:val="20"/>
              </w:rPr>
              <w:t>.</w:t>
            </w:r>
          </w:p>
          <w:p w14:paraId="5E65B4B5" w14:textId="77777777" w:rsidR="00425B98" w:rsidRPr="002C5347" w:rsidRDefault="00425B98" w:rsidP="00002556">
            <w:pPr>
              <w:rPr>
                <w:rFonts w:cs="Arial"/>
                <w:sz w:val="20"/>
                <w:szCs w:val="20"/>
              </w:rPr>
            </w:pPr>
          </w:p>
          <w:p w14:paraId="65D19011" w14:textId="77777777" w:rsidR="00077900" w:rsidRDefault="005B08CB" w:rsidP="00002556">
            <w:pPr>
              <w:rPr>
                <w:rFonts w:cs="Arial"/>
                <w:sz w:val="20"/>
                <w:szCs w:val="20"/>
              </w:rPr>
            </w:pPr>
            <w:r w:rsidRPr="002C5347">
              <w:rPr>
                <w:rFonts w:cs="Arial"/>
                <w:sz w:val="20"/>
                <w:szCs w:val="20"/>
              </w:rPr>
              <w:t>Si la propuesta es aprobada continúa en la siguiente actividad, de lo contrario finaliza el procedimiento.</w:t>
            </w:r>
          </w:p>
          <w:p w14:paraId="138E76DA" w14:textId="3E232865" w:rsidR="003E620B" w:rsidRPr="002C5347" w:rsidRDefault="003E620B" w:rsidP="00002556">
            <w:pPr>
              <w:rPr>
                <w:rFonts w:cs="Arial"/>
                <w:sz w:val="20"/>
                <w:szCs w:val="20"/>
              </w:rPr>
            </w:pPr>
          </w:p>
        </w:tc>
        <w:tc>
          <w:tcPr>
            <w:tcW w:w="1075" w:type="pct"/>
            <w:vAlign w:val="center"/>
          </w:tcPr>
          <w:p w14:paraId="5B724955" w14:textId="7DCC4FF2" w:rsidR="00CF7C67" w:rsidRDefault="00CF7C67" w:rsidP="00002556">
            <w:pPr>
              <w:tabs>
                <w:tab w:val="left" w:pos="2144"/>
              </w:tabs>
              <w:jc w:val="center"/>
              <w:rPr>
                <w:rFonts w:cs="Arial"/>
                <w:sz w:val="20"/>
                <w:szCs w:val="20"/>
              </w:rPr>
            </w:pPr>
            <w:r w:rsidRPr="002C5347">
              <w:rPr>
                <w:rFonts w:cs="Arial"/>
                <w:sz w:val="20"/>
                <w:szCs w:val="20"/>
              </w:rPr>
              <w:t xml:space="preserve">Director </w:t>
            </w:r>
            <w:r w:rsidR="009C0389" w:rsidRPr="002C5347">
              <w:rPr>
                <w:rFonts w:cs="Arial"/>
                <w:sz w:val="20"/>
                <w:szCs w:val="20"/>
              </w:rPr>
              <w:t>Agencia TM</w:t>
            </w:r>
          </w:p>
          <w:p w14:paraId="2223FB8A" w14:textId="77777777" w:rsidR="00425B98" w:rsidRPr="002C5347" w:rsidRDefault="00425B98" w:rsidP="00002556">
            <w:pPr>
              <w:tabs>
                <w:tab w:val="left" w:pos="2144"/>
              </w:tabs>
              <w:jc w:val="center"/>
              <w:rPr>
                <w:rFonts w:cs="Arial"/>
                <w:sz w:val="20"/>
                <w:szCs w:val="20"/>
              </w:rPr>
            </w:pPr>
          </w:p>
          <w:p w14:paraId="4A742E4D" w14:textId="204ACDDC" w:rsidR="00EF4D08" w:rsidRPr="002C5347" w:rsidRDefault="002B27CB" w:rsidP="00002556">
            <w:pPr>
              <w:tabs>
                <w:tab w:val="left" w:pos="2144"/>
              </w:tabs>
              <w:jc w:val="center"/>
              <w:rPr>
                <w:rFonts w:cs="Arial"/>
                <w:sz w:val="20"/>
                <w:szCs w:val="20"/>
              </w:rPr>
            </w:pPr>
            <w:r>
              <w:rPr>
                <w:rFonts w:cs="Arial"/>
                <w:sz w:val="20"/>
                <w:szCs w:val="20"/>
              </w:rPr>
              <w:t>Coordinación</w:t>
            </w:r>
            <w:r w:rsidR="00CF7C67" w:rsidRPr="002C5347">
              <w:rPr>
                <w:rFonts w:cs="Arial"/>
                <w:sz w:val="20"/>
                <w:szCs w:val="20"/>
              </w:rPr>
              <w:t xml:space="preserve"> de Estrategias de Comunicación</w:t>
            </w:r>
          </w:p>
        </w:tc>
        <w:tc>
          <w:tcPr>
            <w:tcW w:w="1144" w:type="pct"/>
            <w:vAlign w:val="center"/>
          </w:tcPr>
          <w:p w14:paraId="66211371" w14:textId="77777777" w:rsidR="00FA1DBA" w:rsidRPr="002C5347" w:rsidRDefault="00FD2735" w:rsidP="00002556">
            <w:pPr>
              <w:tabs>
                <w:tab w:val="left" w:pos="2144"/>
              </w:tabs>
              <w:jc w:val="center"/>
              <w:rPr>
                <w:rFonts w:cs="Arial"/>
                <w:sz w:val="20"/>
                <w:szCs w:val="20"/>
              </w:rPr>
            </w:pPr>
            <w:r w:rsidRPr="002C5347">
              <w:rPr>
                <w:rFonts w:cs="Arial"/>
                <w:sz w:val="20"/>
                <w:szCs w:val="20"/>
              </w:rPr>
              <w:t>Propuesta técnico económica</w:t>
            </w:r>
          </w:p>
          <w:p w14:paraId="1DF3BD3B" w14:textId="77777777" w:rsidR="00CF7C67" w:rsidRPr="002C5347" w:rsidRDefault="00CF7C67" w:rsidP="00002556">
            <w:pPr>
              <w:tabs>
                <w:tab w:val="left" w:pos="2144"/>
              </w:tabs>
              <w:jc w:val="center"/>
              <w:rPr>
                <w:rFonts w:cs="Arial"/>
                <w:b/>
                <w:sz w:val="20"/>
                <w:szCs w:val="20"/>
              </w:rPr>
            </w:pPr>
          </w:p>
        </w:tc>
      </w:tr>
      <w:tr w:rsidR="002C5347" w:rsidRPr="002C5347" w14:paraId="291B336C" w14:textId="77777777" w:rsidTr="00002556">
        <w:trPr>
          <w:trHeight w:val="160"/>
        </w:trPr>
        <w:tc>
          <w:tcPr>
            <w:tcW w:w="232" w:type="pct"/>
            <w:vAlign w:val="center"/>
          </w:tcPr>
          <w:p w14:paraId="1F169B6E" w14:textId="77777777" w:rsidR="008D3833" w:rsidRPr="002C5347" w:rsidRDefault="00E7383B" w:rsidP="00002556">
            <w:pPr>
              <w:jc w:val="center"/>
              <w:rPr>
                <w:rFonts w:cs="Arial"/>
                <w:sz w:val="20"/>
                <w:szCs w:val="20"/>
              </w:rPr>
            </w:pPr>
            <w:r w:rsidRPr="002C5347">
              <w:rPr>
                <w:rFonts w:cs="Arial"/>
                <w:sz w:val="20"/>
                <w:szCs w:val="20"/>
              </w:rPr>
              <w:t>3</w:t>
            </w:r>
          </w:p>
        </w:tc>
        <w:tc>
          <w:tcPr>
            <w:tcW w:w="2549" w:type="pct"/>
            <w:vAlign w:val="center"/>
          </w:tcPr>
          <w:p w14:paraId="5601B6D1" w14:textId="77777777" w:rsidR="00077900" w:rsidRDefault="005B08CB" w:rsidP="00002556">
            <w:pPr>
              <w:rPr>
                <w:rFonts w:cs="Arial"/>
                <w:sz w:val="20"/>
                <w:szCs w:val="20"/>
              </w:rPr>
            </w:pPr>
            <w:r w:rsidRPr="002C5347">
              <w:rPr>
                <w:rFonts w:cs="Arial"/>
                <w:sz w:val="20"/>
                <w:szCs w:val="20"/>
              </w:rPr>
              <w:t>Recibir legalización de la oferta</w:t>
            </w:r>
            <w:r w:rsidR="00A36D66" w:rsidRPr="002C5347">
              <w:rPr>
                <w:rFonts w:cs="Arial"/>
                <w:sz w:val="20"/>
                <w:szCs w:val="20"/>
              </w:rPr>
              <w:t xml:space="preserve"> del</w:t>
            </w:r>
            <w:r w:rsidRPr="002C5347">
              <w:rPr>
                <w:rFonts w:cs="Arial"/>
                <w:sz w:val="20"/>
                <w:szCs w:val="20"/>
              </w:rPr>
              <w:t xml:space="preserve"> servicio y tramit</w:t>
            </w:r>
            <w:r w:rsidR="00A36D66" w:rsidRPr="002C5347">
              <w:rPr>
                <w:rFonts w:cs="Arial"/>
                <w:sz w:val="20"/>
                <w:szCs w:val="20"/>
              </w:rPr>
              <w:t>ar las actividades necesarias p</w:t>
            </w:r>
            <w:r w:rsidRPr="002C5347">
              <w:rPr>
                <w:rFonts w:cs="Arial"/>
                <w:sz w:val="20"/>
                <w:szCs w:val="20"/>
              </w:rPr>
              <w:t>a</w:t>
            </w:r>
            <w:r w:rsidR="00A36D66" w:rsidRPr="002C5347">
              <w:rPr>
                <w:rFonts w:cs="Arial"/>
                <w:sz w:val="20"/>
                <w:szCs w:val="20"/>
              </w:rPr>
              <w:t>ra</w:t>
            </w:r>
            <w:r w:rsidRPr="002C5347">
              <w:rPr>
                <w:rFonts w:cs="Arial"/>
                <w:sz w:val="20"/>
                <w:szCs w:val="20"/>
              </w:rPr>
              <w:t xml:space="preserve"> ini</w:t>
            </w:r>
            <w:r w:rsidR="008C7DD9" w:rsidRPr="002C5347">
              <w:rPr>
                <w:rFonts w:cs="Arial"/>
                <w:sz w:val="20"/>
                <w:szCs w:val="20"/>
              </w:rPr>
              <w:t>ciar con la prestación del servicio.</w:t>
            </w:r>
          </w:p>
          <w:p w14:paraId="41558F25" w14:textId="3390D32A" w:rsidR="003E620B" w:rsidRPr="002C5347" w:rsidRDefault="003E620B" w:rsidP="00002556">
            <w:pPr>
              <w:rPr>
                <w:rFonts w:cs="Arial"/>
                <w:sz w:val="20"/>
                <w:szCs w:val="20"/>
              </w:rPr>
            </w:pPr>
          </w:p>
        </w:tc>
        <w:tc>
          <w:tcPr>
            <w:tcW w:w="1075" w:type="pct"/>
            <w:vAlign w:val="center"/>
          </w:tcPr>
          <w:p w14:paraId="0A616386" w14:textId="5D8946DA" w:rsidR="00A068E1" w:rsidRDefault="00A068E1" w:rsidP="00002556">
            <w:pPr>
              <w:tabs>
                <w:tab w:val="left" w:pos="2144"/>
              </w:tabs>
              <w:jc w:val="center"/>
              <w:rPr>
                <w:rFonts w:cs="Arial"/>
                <w:sz w:val="20"/>
                <w:szCs w:val="20"/>
              </w:rPr>
            </w:pPr>
            <w:r w:rsidRPr="002C5347">
              <w:rPr>
                <w:rFonts w:cs="Arial"/>
                <w:sz w:val="20"/>
                <w:szCs w:val="20"/>
              </w:rPr>
              <w:t xml:space="preserve">Director </w:t>
            </w:r>
            <w:r w:rsidR="009C0389" w:rsidRPr="002C5347">
              <w:rPr>
                <w:rFonts w:cs="Arial"/>
                <w:sz w:val="20"/>
                <w:szCs w:val="20"/>
              </w:rPr>
              <w:t>Agencia TM</w:t>
            </w:r>
          </w:p>
          <w:p w14:paraId="76700BE8" w14:textId="77777777" w:rsidR="00425B98" w:rsidRPr="002C5347" w:rsidRDefault="00425B98" w:rsidP="00002556">
            <w:pPr>
              <w:tabs>
                <w:tab w:val="left" w:pos="2144"/>
              </w:tabs>
              <w:jc w:val="center"/>
              <w:rPr>
                <w:rFonts w:cs="Arial"/>
                <w:sz w:val="20"/>
                <w:szCs w:val="20"/>
              </w:rPr>
            </w:pPr>
          </w:p>
          <w:p w14:paraId="5533C06E" w14:textId="77777777" w:rsidR="00E11C0F" w:rsidRPr="002C5347" w:rsidRDefault="00A068E1" w:rsidP="00002556">
            <w:pPr>
              <w:tabs>
                <w:tab w:val="left" w:pos="2144"/>
              </w:tabs>
              <w:jc w:val="center"/>
              <w:rPr>
                <w:rFonts w:cs="Arial"/>
                <w:sz w:val="20"/>
                <w:szCs w:val="20"/>
              </w:rPr>
            </w:pPr>
            <w:r w:rsidRPr="002C5347">
              <w:rPr>
                <w:rFonts w:cs="Arial"/>
                <w:sz w:val="20"/>
                <w:szCs w:val="20"/>
              </w:rPr>
              <w:t>Secretaría General</w:t>
            </w:r>
          </w:p>
        </w:tc>
        <w:tc>
          <w:tcPr>
            <w:tcW w:w="1144" w:type="pct"/>
            <w:vAlign w:val="center"/>
          </w:tcPr>
          <w:p w14:paraId="3D6A1101" w14:textId="77777777" w:rsidR="008D3833" w:rsidRPr="002C5347" w:rsidRDefault="00464633" w:rsidP="00002556">
            <w:pPr>
              <w:tabs>
                <w:tab w:val="left" w:pos="2144"/>
              </w:tabs>
              <w:jc w:val="center"/>
              <w:rPr>
                <w:rFonts w:cs="Arial"/>
                <w:sz w:val="20"/>
                <w:szCs w:val="20"/>
              </w:rPr>
            </w:pPr>
            <w:r w:rsidRPr="002C5347">
              <w:rPr>
                <w:rFonts w:cs="Arial"/>
                <w:sz w:val="20"/>
                <w:szCs w:val="20"/>
              </w:rPr>
              <w:t>Contrato</w:t>
            </w:r>
          </w:p>
        </w:tc>
      </w:tr>
      <w:tr w:rsidR="002C5347" w:rsidRPr="002C5347" w14:paraId="03EE1534" w14:textId="77777777" w:rsidTr="00002556">
        <w:trPr>
          <w:trHeight w:val="938"/>
        </w:trPr>
        <w:tc>
          <w:tcPr>
            <w:tcW w:w="232" w:type="pct"/>
            <w:vAlign w:val="center"/>
          </w:tcPr>
          <w:p w14:paraId="13908AD5" w14:textId="77777777" w:rsidR="00E11C0F" w:rsidRPr="002C5347" w:rsidRDefault="00E11C0F" w:rsidP="00002556">
            <w:pPr>
              <w:jc w:val="center"/>
              <w:rPr>
                <w:rFonts w:cs="Arial"/>
                <w:sz w:val="20"/>
                <w:szCs w:val="20"/>
              </w:rPr>
            </w:pPr>
            <w:r w:rsidRPr="002C5347">
              <w:rPr>
                <w:rFonts w:cs="Arial"/>
                <w:sz w:val="20"/>
                <w:szCs w:val="20"/>
              </w:rPr>
              <w:t>4</w:t>
            </w:r>
          </w:p>
        </w:tc>
        <w:tc>
          <w:tcPr>
            <w:tcW w:w="2549" w:type="pct"/>
            <w:vAlign w:val="center"/>
          </w:tcPr>
          <w:p w14:paraId="08314E23" w14:textId="70C83A6D" w:rsidR="00425B98" w:rsidRDefault="00E11C0F" w:rsidP="00002556">
            <w:pPr>
              <w:rPr>
                <w:rFonts w:cs="Arial"/>
                <w:sz w:val="20"/>
                <w:szCs w:val="20"/>
              </w:rPr>
            </w:pPr>
            <w:r w:rsidRPr="002C5347">
              <w:rPr>
                <w:rFonts w:cs="Arial"/>
                <w:sz w:val="20"/>
                <w:szCs w:val="20"/>
              </w:rPr>
              <w:t xml:space="preserve">Realizar solicitudes de compra al Comité de contratación y elaborar la solicitud de disponibilidad y </w:t>
            </w:r>
            <w:r w:rsidR="002B27CB" w:rsidRPr="002C5347">
              <w:rPr>
                <w:rFonts w:cs="Arial"/>
                <w:sz w:val="20"/>
                <w:szCs w:val="20"/>
              </w:rPr>
              <w:t>compromiso. Ver</w:t>
            </w:r>
            <w:r w:rsidRPr="002C5347">
              <w:rPr>
                <w:rFonts w:cs="Arial"/>
                <w:sz w:val="20"/>
                <w:szCs w:val="20"/>
              </w:rPr>
              <w:t xml:space="preserve"> procedimientos </w:t>
            </w:r>
          </w:p>
          <w:p w14:paraId="1123E0AF" w14:textId="77777777" w:rsidR="00425B98" w:rsidRDefault="00E11C0F" w:rsidP="00002556">
            <w:pPr>
              <w:rPr>
                <w:rFonts w:cs="Arial"/>
                <w:sz w:val="20"/>
                <w:szCs w:val="20"/>
              </w:rPr>
            </w:pPr>
            <w:r w:rsidRPr="002C5347">
              <w:rPr>
                <w:rFonts w:cs="Arial"/>
                <w:sz w:val="20"/>
                <w:szCs w:val="20"/>
              </w:rPr>
              <w:t xml:space="preserve">PR-AF-CA-03 Gestión para las facturas de compra, </w:t>
            </w:r>
          </w:p>
          <w:p w14:paraId="5A521872" w14:textId="77777777" w:rsidR="00425B98" w:rsidRDefault="00E11C0F" w:rsidP="00002556">
            <w:pPr>
              <w:rPr>
                <w:rFonts w:cs="Arial"/>
                <w:sz w:val="20"/>
                <w:szCs w:val="20"/>
              </w:rPr>
            </w:pPr>
            <w:r w:rsidRPr="002C5347">
              <w:rPr>
                <w:rFonts w:cs="Arial"/>
                <w:sz w:val="20"/>
                <w:szCs w:val="20"/>
              </w:rPr>
              <w:t>PR-AF-GF-01 Elaboración, ejecución y seguimiento del presupuesto,</w:t>
            </w:r>
          </w:p>
          <w:p w14:paraId="1355AC7E" w14:textId="11E11246" w:rsidR="00E11C0F" w:rsidRDefault="00E11C0F" w:rsidP="00002556">
            <w:pPr>
              <w:rPr>
                <w:rFonts w:cs="Arial"/>
                <w:sz w:val="20"/>
                <w:szCs w:val="20"/>
              </w:rPr>
            </w:pPr>
            <w:r w:rsidRPr="002C5347">
              <w:rPr>
                <w:rFonts w:cs="Arial"/>
                <w:sz w:val="20"/>
                <w:szCs w:val="20"/>
              </w:rPr>
              <w:t>PR-GJ-CO-01 contratación de bienes y servicios.</w:t>
            </w:r>
          </w:p>
          <w:p w14:paraId="229FBE73" w14:textId="4C772F12" w:rsidR="00077900" w:rsidRPr="002C5347" w:rsidRDefault="00077900" w:rsidP="00002556">
            <w:pPr>
              <w:rPr>
                <w:rFonts w:cs="Arial"/>
                <w:sz w:val="20"/>
                <w:szCs w:val="20"/>
              </w:rPr>
            </w:pPr>
          </w:p>
        </w:tc>
        <w:tc>
          <w:tcPr>
            <w:tcW w:w="1075" w:type="pct"/>
            <w:vAlign w:val="center"/>
          </w:tcPr>
          <w:p w14:paraId="6F6A62F5" w14:textId="4072DBE9" w:rsidR="00DC6777" w:rsidRDefault="00DC6777" w:rsidP="00002556">
            <w:pPr>
              <w:tabs>
                <w:tab w:val="left" w:pos="2144"/>
              </w:tabs>
              <w:jc w:val="center"/>
              <w:rPr>
                <w:rFonts w:cs="Arial"/>
                <w:sz w:val="20"/>
                <w:szCs w:val="20"/>
              </w:rPr>
            </w:pPr>
            <w:r w:rsidRPr="002C5347">
              <w:rPr>
                <w:rFonts w:cs="Arial"/>
                <w:sz w:val="20"/>
                <w:szCs w:val="20"/>
              </w:rPr>
              <w:t>Director Agencia TM</w:t>
            </w:r>
          </w:p>
          <w:p w14:paraId="116B4C98" w14:textId="77777777" w:rsidR="00425B98" w:rsidRPr="002C5347" w:rsidRDefault="00425B98" w:rsidP="00002556">
            <w:pPr>
              <w:tabs>
                <w:tab w:val="left" w:pos="2144"/>
              </w:tabs>
              <w:jc w:val="center"/>
              <w:rPr>
                <w:rFonts w:cs="Arial"/>
                <w:sz w:val="20"/>
                <w:szCs w:val="20"/>
              </w:rPr>
            </w:pPr>
          </w:p>
          <w:p w14:paraId="4736AF61" w14:textId="0286BC8F" w:rsidR="00A068E1" w:rsidRDefault="00425B98" w:rsidP="00002556">
            <w:pPr>
              <w:tabs>
                <w:tab w:val="left" w:pos="2144"/>
              </w:tabs>
              <w:jc w:val="center"/>
              <w:rPr>
                <w:rFonts w:cs="Arial"/>
                <w:sz w:val="20"/>
                <w:szCs w:val="20"/>
              </w:rPr>
            </w:pPr>
            <w:r>
              <w:rPr>
                <w:rFonts w:cs="Arial"/>
                <w:sz w:val="20"/>
                <w:szCs w:val="20"/>
              </w:rPr>
              <w:t xml:space="preserve">Coordinación </w:t>
            </w:r>
            <w:r w:rsidR="00A068E1" w:rsidRPr="002C5347">
              <w:rPr>
                <w:rFonts w:cs="Arial"/>
                <w:sz w:val="20"/>
                <w:szCs w:val="20"/>
              </w:rPr>
              <w:t>Administrativa</w:t>
            </w:r>
          </w:p>
          <w:p w14:paraId="454B1CB3" w14:textId="77777777" w:rsidR="00425B98" w:rsidRPr="002C5347" w:rsidRDefault="00425B98" w:rsidP="00002556">
            <w:pPr>
              <w:tabs>
                <w:tab w:val="left" w:pos="2144"/>
              </w:tabs>
              <w:jc w:val="center"/>
              <w:rPr>
                <w:rFonts w:cs="Arial"/>
                <w:sz w:val="20"/>
                <w:szCs w:val="20"/>
              </w:rPr>
            </w:pPr>
          </w:p>
          <w:p w14:paraId="17F2FF25" w14:textId="7F1E0E6D" w:rsidR="00A068E1" w:rsidRDefault="00BA7007" w:rsidP="00002556">
            <w:pPr>
              <w:tabs>
                <w:tab w:val="left" w:pos="2144"/>
              </w:tabs>
              <w:jc w:val="center"/>
              <w:rPr>
                <w:rFonts w:cs="Arial"/>
                <w:sz w:val="20"/>
                <w:szCs w:val="20"/>
              </w:rPr>
            </w:pPr>
            <w:r w:rsidRPr="002C5347">
              <w:rPr>
                <w:rFonts w:cs="Arial"/>
                <w:sz w:val="20"/>
                <w:szCs w:val="20"/>
              </w:rPr>
              <w:t>Ejecutivo</w:t>
            </w:r>
            <w:r w:rsidR="00A068E1" w:rsidRPr="002C5347">
              <w:rPr>
                <w:rFonts w:cs="Arial"/>
                <w:sz w:val="20"/>
                <w:szCs w:val="20"/>
              </w:rPr>
              <w:t xml:space="preserve"> de cuenta</w:t>
            </w:r>
          </w:p>
          <w:p w14:paraId="3F1C7AB6" w14:textId="77777777" w:rsidR="00425B98" w:rsidRPr="002C5347" w:rsidRDefault="00425B98" w:rsidP="00002556">
            <w:pPr>
              <w:tabs>
                <w:tab w:val="left" w:pos="2144"/>
              </w:tabs>
              <w:jc w:val="center"/>
              <w:rPr>
                <w:rFonts w:cs="Arial"/>
                <w:sz w:val="20"/>
                <w:szCs w:val="20"/>
              </w:rPr>
            </w:pPr>
          </w:p>
          <w:p w14:paraId="1E1B1151" w14:textId="77777777" w:rsidR="00E11C0F" w:rsidRDefault="00A068E1" w:rsidP="00002556">
            <w:pPr>
              <w:tabs>
                <w:tab w:val="left" w:pos="2144"/>
              </w:tabs>
              <w:jc w:val="center"/>
              <w:rPr>
                <w:rFonts w:cs="Arial"/>
                <w:sz w:val="20"/>
                <w:szCs w:val="20"/>
              </w:rPr>
            </w:pPr>
            <w:r w:rsidRPr="002C5347">
              <w:rPr>
                <w:rFonts w:cs="Arial"/>
                <w:sz w:val="20"/>
                <w:szCs w:val="20"/>
              </w:rPr>
              <w:t>Auxiliar Administrativa</w:t>
            </w:r>
          </w:p>
          <w:p w14:paraId="6032FF4A" w14:textId="279BC681" w:rsidR="003E620B" w:rsidRPr="002C5347" w:rsidRDefault="003E620B" w:rsidP="00002556">
            <w:pPr>
              <w:tabs>
                <w:tab w:val="left" w:pos="2144"/>
              </w:tabs>
              <w:jc w:val="center"/>
              <w:rPr>
                <w:rFonts w:cs="Arial"/>
                <w:sz w:val="20"/>
                <w:szCs w:val="20"/>
              </w:rPr>
            </w:pPr>
          </w:p>
        </w:tc>
        <w:tc>
          <w:tcPr>
            <w:tcW w:w="1144" w:type="pct"/>
            <w:vAlign w:val="center"/>
          </w:tcPr>
          <w:p w14:paraId="1F789359" w14:textId="77777777" w:rsidR="00E11C0F" w:rsidRPr="002C5347" w:rsidRDefault="00E11C0F" w:rsidP="00002556">
            <w:pPr>
              <w:jc w:val="center"/>
              <w:rPr>
                <w:rFonts w:cs="Arial"/>
                <w:sz w:val="20"/>
                <w:szCs w:val="20"/>
              </w:rPr>
            </w:pPr>
            <w:r w:rsidRPr="002C5347">
              <w:rPr>
                <w:rFonts w:cs="Arial"/>
                <w:sz w:val="20"/>
                <w:szCs w:val="20"/>
              </w:rPr>
              <w:t>FT-GJ-CO-15 Comité de contratación</w:t>
            </w:r>
          </w:p>
          <w:p w14:paraId="6FB99286" w14:textId="77777777" w:rsidR="00E11C0F" w:rsidRPr="002C5347" w:rsidRDefault="00E11C0F" w:rsidP="00002556">
            <w:pPr>
              <w:jc w:val="center"/>
              <w:rPr>
                <w:rFonts w:cs="Arial"/>
                <w:sz w:val="20"/>
                <w:szCs w:val="20"/>
              </w:rPr>
            </w:pPr>
          </w:p>
          <w:p w14:paraId="3D370CAD" w14:textId="77777777" w:rsidR="00E11C0F" w:rsidRPr="002C5347" w:rsidRDefault="00E11C0F" w:rsidP="00002556">
            <w:pPr>
              <w:jc w:val="center"/>
              <w:rPr>
                <w:rFonts w:cs="Arial"/>
                <w:sz w:val="20"/>
                <w:szCs w:val="20"/>
              </w:rPr>
            </w:pPr>
            <w:r w:rsidRPr="002C5347">
              <w:rPr>
                <w:rFonts w:cs="Arial"/>
                <w:sz w:val="20"/>
                <w:szCs w:val="20"/>
              </w:rPr>
              <w:t>FT-AF-GF-04 Solicitud de disponibilidad y compromiso</w:t>
            </w:r>
          </w:p>
        </w:tc>
      </w:tr>
      <w:tr w:rsidR="002C5347" w:rsidRPr="002C5347" w14:paraId="3E045DC9" w14:textId="77777777" w:rsidTr="00351634">
        <w:trPr>
          <w:trHeight w:val="720"/>
        </w:trPr>
        <w:tc>
          <w:tcPr>
            <w:tcW w:w="232" w:type="pct"/>
            <w:vAlign w:val="center"/>
          </w:tcPr>
          <w:p w14:paraId="5FB022E3" w14:textId="77777777" w:rsidR="00E11C0F" w:rsidRPr="002C5347" w:rsidRDefault="00E11C0F" w:rsidP="00002556">
            <w:pPr>
              <w:jc w:val="center"/>
              <w:rPr>
                <w:rFonts w:cs="Arial"/>
                <w:sz w:val="20"/>
                <w:szCs w:val="20"/>
              </w:rPr>
            </w:pPr>
            <w:r w:rsidRPr="002C5347">
              <w:rPr>
                <w:rFonts w:cs="Arial"/>
                <w:sz w:val="20"/>
                <w:szCs w:val="20"/>
              </w:rPr>
              <w:t>5</w:t>
            </w:r>
          </w:p>
        </w:tc>
        <w:tc>
          <w:tcPr>
            <w:tcW w:w="2549" w:type="pct"/>
            <w:vAlign w:val="center"/>
          </w:tcPr>
          <w:p w14:paraId="1E75C88F" w14:textId="77777777" w:rsidR="00E11C0F" w:rsidRDefault="00E11C0F" w:rsidP="00002556">
            <w:pPr>
              <w:rPr>
                <w:rFonts w:cs="Arial"/>
                <w:sz w:val="20"/>
                <w:szCs w:val="20"/>
              </w:rPr>
            </w:pPr>
            <w:r w:rsidRPr="002C5347">
              <w:rPr>
                <w:rFonts w:cs="Arial"/>
                <w:sz w:val="20"/>
                <w:szCs w:val="20"/>
              </w:rPr>
              <w:t xml:space="preserve">Recibir orden de </w:t>
            </w:r>
            <w:r w:rsidR="009C0389" w:rsidRPr="002C5347">
              <w:rPr>
                <w:rFonts w:cs="Arial"/>
                <w:sz w:val="20"/>
                <w:szCs w:val="20"/>
              </w:rPr>
              <w:t>pedido</w:t>
            </w:r>
            <w:r w:rsidRPr="002C5347">
              <w:rPr>
                <w:rFonts w:cs="Arial"/>
                <w:sz w:val="20"/>
                <w:szCs w:val="20"/>
              </w:rPr>
              <w:t xml:space="preserve"> </w:t>
            </w:r>
            <w:r w:rsidR="009C0389" w:rsidRPr="002C5347">
              <w:rPr>
                <w:rFonts w:cs="Arial"/>
                <w:sz w:val="20"/>
                <w:szCs w:val="20"/>
              </w:rPr>
              <w:t>(OP) completamente diligenciada con las</w:t>
            </w:r>
            <w:r w:rsidRPr="002C5347">
              <w:rPr>
                <w:rFonts w:cs="Arial"/>
                <w:sz w:val="20"/>
                <w:szCs w:val="20"/>
              </w:rPr>
              <w:t xml:space="preserve"> instrucciones por parte del cliente </w:t>
            </w:r>
            <w:r w:rsidR="009C0389" w:rsidRPr="002C5347">
              <w:rPr>
                <w:rFonts w:cs="Arial"/>
                <w:sz w:val="20"/>
                <w:szCs w:val="20"/>
              </w:rPr>
              <w:t>e información relacionada con la necesidad a satisfacer</w:t>
            </w:r>
            <w:r w:rsidRPr="002C5347">
              <w:rPr>
                <w:rFonts w:cs="Arial"/>
                <w:sz w:val="20"/>
                <w:szCs w:val="20"/>
              </w:rPr>
              <w:t xml:space="preserve"> </w:t>
            </w:r>
            <w:r w:rsidR="009C0389" w:rsidRPr="002C5347">
              <w:rPr>
                <w:rFonts w:cs="Arial"/>
                <w:sz w:val="20"/>
                <w:szCs w:val="20"/>
              </w:rPr>
              <w:t>conforme al alcance del objeto del contrato celebrado</w:t>
            </w:r>
            <w:r w:rsidRPr="002C5347">
              <w:rPr>
                <w:rFonts w:cs="Arial"/>
                <w:sz w:val="20"/>
                <w:szCs w:val="20"/>
              </w:rPr>
              <w:t>.</w:t>
            </w:r>
          </w:p>
          <w:p w14:paraId="033744BF" w14:textId="1ACF517C" w:rsidR="003E620B" w:rsidRPr="002C5347" w:rsidRDefault="003E620B" w:rsidP="00002556">
            <w:pPr>
              <w:rPr>
                <w:rFonts w:cs="Arial"/>
                <w:sz w:val="20"/>
                <w:szCs w:val="20"/>
              </w:rPr>
            </w:pPr>
          </w:p>
        </w:tc>
        <w:tc>
          <w:tcPr>
            <w:tcW w:w="1075" w:type="pct"/>
            <w:vAlign w:val="center"/>
          </w:tcPr>
          <w:p w14:paraId="7A550489" w14:textId="604B65C2" w:rsidR="00E11C0F" w:rsidRPr="002C5347" w:rsidRDefault="00BA7007" w:rsidP="00002556">
            <w:pPr>
              <w:tabs>
                <w:tab w:val="left" w:pos="2144"/>
              </w:tabs>
              <w:jc w:val="center"/>
              <w:rPr>
                <w:rFonts w:cs="Arial"/>
                <w:sz w:val="20"/>
                <w:szCs w:val="20"/>
              </w:rPr>
            </w:pPr>
            <w:r w:rsidRPr="002C5347">
              <w:rPr>
                <w:rFonts w:cs="Arial"/>
                <w:sz w:val="20"/>
                <w:szCs w:val="20"/>
              </w:rPr>
              <w:t>Ejecutivo</w:t>
            </w:r>
            <w:r w:rsidR="00E11C0F" w:rsidRPr="002C5347">
              <w:rPr>
                <w:rFonts w:cs="Arial"/>
                <w:sz w:val="20"/>
                <w:szCs w:val="20"/>
              </w:rPr>
              <w:t xml:space="preserve"> de cuenta</w:t>
            </w:r>
          </w:p>
        </w:tc>
        <w:tc>
          <w:tcPr>
            <w:tcW w:w="1144" w:type="pct"/>
            <w:vAlign w:val="center"/>
          </w:tcPr>
          <w:p w14:paraId="018792AF" w14:textId="0354BF0F" w:rsidR="00077900" w:rsidRDefault="00077900" w:rsidP="00002556">
            <w:pPr>
              <w:tabs>
                <w:tab w:val="left" w:pos="2144"/>
              </w:tabs>
              <w:jc w:val="center"/>
              <w:rPr>
                <w:rFonts w:cs="Arial"/>
                <w:sz w:val="20"/>
                <w:szCs w:val="20"/>
              </w:rPr>
            </w:pPr>
            <w:r w:rsidRPr="00077900">
              <w:rPr>
                <w:rFonts w:cs="Arial"/>
                <w:sz w:val="20"/>
                <w:szCs w:val="20"/>
              </w:rPr>
              <w:t>FT-GN-NE-11 Orden de pedido</w:t>
            </w:r>
          </w:p>
          <w:p w14:paraId="760731A1" w14:textId="77777777" w:rsidR="00077900" w:rsidRDefault="00077900" w:rsidP="00002556">
            <w:pPr>
              <w:tabs>
                <w:tab w:val="left" w:pos="2144"/>
              </w:tabs>
              <w:jc w:val="center"/>
              <w:rPr>
                <w:rFonts w:cs="Arial"/>
                <w:sz w:val="20"/>
                <w:szCs w:val="20"/>
              </w:rPr>
            </w:pPr>
          </w:p>
          <w:p w14:paraId="2A9C01F8" w14:textId="4912EC7C" w:rsidR="00E11C0F" w:rsidRPr="002C5347" w:rsidRDefault="00BC2A4B" w:rsidP="00002556">
            <w:pPr>
              <w:tabs>
                <w:tab w:val="left" w:pos="2144"/>
              </w:tabs>
              <w:jc w:val="center"/>
              <w:rPr>
                <w:rFonts w:cs="Arial"/>
                <w:sz w:val="20"/>
                <w:szCs w:val="20"/>
              </w:rPr>
            </w:pPr>
            <w:r>
              <w:rPr>
                <w:rFonts w:cs="Arial"/>
                <w:sz w:val="20"/>
                <w:szCs w:val="20"/>
              </w:rPr>
              <w:t>OP generada por el cliente (externo)</w:t>
            </w:r>
          </w:p>
        </w:tc>
      </w:tr>
      <w:tr w:rsidR="002C5347" w:rsidRPr="002C5347" w14:paraId="456EAF39" w14:textId="77777777" w:rsidTr="00002556">
        <w:trPr>
          <w:trHeight w:val="70"/>
        </w:trPr>
        <w:tc>
          <w:tcPr>
            <w:tcW w:w="232" w:type="pct"/>
            <w:vAlign w:val="center"/>
          </w:tcPr>
          <w:p w14:paraId="488EC7ED" w14:textId="77777777" w:rsidR="00E11C0F" w:rsidRPr="002C5347" w:rsidRDefault="00E11C0F" w:rsidP="00002556">
            <w:pPr>
              <w:jc w:val="center"/>
              <w:rPr>
                <w:rFonts w:cs="Arial"/>
                <w:sz w:val="20"/>
                <w:szCs w:val="20"/>
              </w:rPr>
            </w:pPr>
            <w:r w:rsidRPr="002C5347">
              <w:rPr>
                <w:rFonts w:cs="Arial"/>
                <w:sz w:val="20"/>
                <w:szCs w:val="20"/>
              </w:rPr>
              <w:lastRenderedPageBreak/>
              <w:t>6</w:t>
            </w:r>
          </w:p>
        </w:tc>
        <w:tc>
          <w:tcPr>
            <w:tcW w:w="2549" w:type="pct"/>
            <w:vAlign w:val="center"/>
          </w:tcPr>
          <w:p w14:paraId="2898BC1F" w14:textId="107D4776" w:rsidR="00E11C0F" w:rsidRPr="002C5347" w:rsidRDefault="00BA067F" w:rsidP="00002556">
            <w:pPr>
              <w:tabs>
                <w:tab w:val="left" w:pos="1528"/>
              </w:tabs>
              <w:rPr>
                <w:rFonts w:cs="Arial"/>
                <w:sz w:val="20"/>
                <w:szCs w:val="20"/>
              </w:rPr>
            </w:pPr>
            <w:r w:rsidRPr="002C5347">
              <w:rPr>
                <w:rFonts w:cs="Arial"/>
                <w:sz w:val="20"/>
                <w:szCs w:val="20"/>
              </w:rPr>
              <w:t>Se coordina</w:t>
            </w:r>
            <w:r w:rsidR="00E11C0F" w:rsidRPr="002C5347">
              <w:rPr>
                <w:rFonts w:cs="Arial"/>
                <w:sz w:val="20"/>
                <w:szCs w:val="20"/>
              </w:rPr>
              <w:t xml:space="preserve"> con el equipo de trabajo para definir fechas de entrega, funciones y tareas.</w:t>
            </w:r>
          </w:p>
        </w:tc>
        <w:tc>
          <w:tcPr>
            <w:tcW w:w="1075" w:type="pct"/>
            <w:vAlign w:val="center"/>
          </w:tcPr>
          <w:p w14:paraId="0675AFC1" w14:textId="1CB2A36B" w:rsidR="00DB23EA" w:rsidRPr="002C5347" w:rsidRDefault="00DB23EA" w:rsidP="00002556">
            <w:pPr>
              <w:tabs>
                <w:tab w:val="left" w:pos="2144"/>
              </w:tabs>
              <w:jc w:val="center"/>
              <w:rPr>
                <w:rFonts w:cs="Arial"/>
                <w:sz w:val="20"/>
                <w:szCs w:val="20"/>
              </w:rPr>
            </w:pPr>
            <w:r w:rsidRPr="002C5347">
              <w:rPr>
                <w:rFonts w:cs="Arial"/>
                <w:sz w:val="20"/>
                <w:szCs w:val="20"/>
              </w:rPr>
              <w:t xml:space="preserve">Director </w:t>
            </w:r>
            <w:r w:rsidR="009C0389" w:rsidRPr="002C5347">
              <w:rPr>
                <w:rFonts w:cs="Arial"/>
                <w:sz w:val="20"/>
                <w:szCs w:val="20"/>
              </w:rPr>
              <w:t>Agencia TM</w:t>
            </w:r>
          </w:p>
          <w:p w14:paraId="25138D43" w14:textId="77777777" w:rsidR="00425B98" w:rsidRDefault="00425B98" w:rsidP="00002556">
            <w:pPr>
              <w:tabs>
                <w:tab w:val="left" w:pos="2144"/>
              </w:tabs>
              <w:jc w:val="center"/>
              <w:rPr>
                <w:rFonts w:cs="Arial"/>
                <w:sz w:val="20"/>
                <w:szCs w:val="20"/>
              </w:rPr>
            </w:pPr>
          </w:p>
          <w:p w14:paraId="6BE44552" w14:textId="4C7648B4" w:rsidR="00DB23EA" w:rsidRPr="002C5347" w:rsidRDefault="002B27CB" w:rsidP="00002556">
            <w:pPr>
              <w:tabs>
                <w:tab w:val="left" w:pos="2144"/>
              </w:tabs>
              <w:jc w:val="center"/>
              <w:rPr>
                <w:rFonts w:cs="Arial"/>
                <w:sz w:val="20"/>
                <w:szCs w:val="20"/>
              </w:rPr>
            </w:pPr>
            <w:r>
              <w:rPr>
                <w:rFonts w:cs="Arial"/>
                <w:sz w:val="20"/>
                <w:szCs w:val="20"/>
              </w:rPr>
              <w:t>Coordinación</w:t>
            </w:r>
            <w:r w:rsidR="00DB23EA" w:rsidRPr="002C5347">
              <w:rPr>
                <w:rFonts w:cs="Arial"/>
                <w:sz w:val="20"/>
                <w:szCs w:val="20"/>
              </w:rPr>
              <w:t xml:space="preserve"> Estrategias de comunicación</w:t>
            </w:r>
          </w:p>
          <w:p w14:paraId="2F443C32" w14:textId="540D67DA" w:rsidR="00DB23EA" w:rsidRPr="002C5347" w:rsidRDefault="00DB23EA" w:rsidP="00002556">
            <w:pPr>
              <w:tabs>
                <w:tab w:val="left" w:pos="2144"/>
              </w:tabs>
              <w:jc w:val="center"/>
              <w:rPr>
                <w:rFonts w:cs="Arial"/>
                <w:sz w:val="20"/>
                <w:szCs w:val="20"/>
              </w:rPr>
            </w:pPr>
            <w:r w:rsidRPr="002C5347">
              <w:rPr>
                <w:rFonts w:cs="Arial"/>
                <w:sz w:val="20"/>
                <w:szCs w:val="20"/>
              </w:rPr>
              <w:cr/>
            </w:r>
            <w:r w:rsidR="00BA7007" w:rsidRPr="002C5347">
              <w:rPr>
                <w:rFonts w:cs="Arial"/>
                <w:sz w:val="20"/>
                <w:szCs w:val="20"/>
              </w:rPr>
              <w:t>Ejecutivo</w:t>
            </w:r>
            <w:r w:rsidRPr="002C5347">
              <w:rPr>
                <w:rFonts w:cs="Arial"/>
                <w:sz w:val="20"/>
                <w:szCs w:val="20"/>
              </w:rPr>
              <w:t xml:space="preserve"> de cuenta</w:t>
            </w:r>
            <w:r w:rsidRPr="002C5347">
              <w:rPr>
                <w:rFonts w:cs="Arial"/>
                <w:sz w:val="20"/>
                <w:szCs w:val="20"/>
              </w:rPr>
              <w:cr/>
            </w:r>
          </w:p>
          <w:p w14:paraId="67C62919" w14:textId="14211C9F" w:rsidR="00E11C0F" w:rsidRPr="002C5347" w:rsidRDefault="00BA067F" w:rsidP="00002556">
            <w:pPr>
              <w:tabs>
                <w:tab w:val="left" w:pos="2144"/>
              </w:tabs>
              <w:jc w:val="center"/>
              <w:rPr>
                <w:rFonts w:cs="Arial"/>
                <w:sz w:val="20"/>
                <w:szCs w:val="20"/>
              </w:rPr>
            </w:pPr>
            <w:r w:rsidRPr="002C5347">
              <w:rPr>
                <w:rFonts w:cs="Arial"/>
                <w:sz w:val="20"/>
                <w:szCs w:val="20"/>
              </w:rPr>
              <w:t>Proveedor</w:t>
            </w:r>
          </w:p>
        </w:tc>
        <w:tc>
          <w:tcPr>
            <w:tcW w:w="1144" w:type="pct"/>
            <w:vAlign w:val="center"/>
          </w:tcPr>
          <w:p w14:paraId="3823833E" w14:textId="07EB76F4" w:rsidR="00E11C0F" w:rsidRPr="002C5347" w:rsidRDefault="00BA067F" w:rsidP="00002556">
            <w:pPr>
              <w:tabs>
                <w:tab w:val="left" w:pos="2144"/>
              </w:tabs>
              <w:jc w:val="center"/>
              <w:rPr>
                <w:rFonts w:cs="Arial"/>
                <w:sz w:val="20"/>
                <w:szCs w:val="20"/>
              </w:rPr>
            </w:pPr>
            <w:r w:rsidRPr="002C5347">
              <w:rPr>
                <w:rFonts w:cs="Arial"/>
                <w:sz w:val="20"/>
                <w:szCs w:val="20"/>
              </w:rPr>
              <w:t>Comunicaciones vía correo electrónico</w:t>
            </w:r>
          </w:p>
        </w:tc>
      </w:tr>
      <w:tr w:rsidR="002C5347" w:rsidRPr="002C5347" w14:paraId="3310E8B5" w14:textId="77777777" w:rsidTr="00002556">
        <w:trPr>
          <w:trHeight w:val="2687"/>
        </w:trPr>
        <w:tc>
          <w:tcPr>
            <w:tcW w:w="232" w:type="pct"/>
            <w:vAlign w:val="center"/>
          </w:tcPr>
          <w:p w14:paraId="42450568" w14:textId="77777777" w:rsidR="00E11C0F" w:rsidRPr="002C5347" w:rsidRDefault="00E11C0F" w:rsidP="00002556">
            <w:pPr>
              <w:jc w:val="center"/>
              <w:rPr>
                <w:rFonts w:cs="Arial"/>
                <w:sz w:val="20"/>
                <w:szCs w:val="20"/>
              </w:rPr>
            </w:pPr>
            <w:r w:rsidRPr="002C5347">
              <w:rPr>
                <w:rFonts w:cs="Arial"/>
                <w:sz w:val="20"/>
                <w:szCs w:val="20"/>
              </w:rPr>
              <w:t>7</w:t>
            </w:r>
          </w:p>
        </w:tc>
        <w:tc>
          <w:tcPr>
            <w:tcW w:w="2549" w:type="pct"/>
            <w:vAlign w:val="center"/>
          </w:tcPr>
          <w:p w14:paraId="026A77E5" w14:textId="6C452109" w:rsidR="00367016" w:rsidRPr="002C5347" w:rsidRDefault="00E11C0F" w:rsidP="00002556">
            <w:pPr>
              <w:rPr>
                <w:rFonts w:cs="Arial"/>
                <w:sz w:val="20"/>
                <w:szCs w:val="20"/>
              </w:rPr>
            </w:pPr>
            <w:r w:rsidRPr="002C5347">
              <w:rPr>
                <w:rFonts w:cs="Arial"/>
                <w:sz w:val="20"/>
                <w:szCs w:val="20"/>
              </w:rPr>
              <w:t>Realizar</w:t>
            </w:r>
            <w:r w:rsidR="00367016" w:rsidRPr="002C5347">
              <w:rPr>
                <w:rFonts w:cs="Arial"/>
                <w:sz w:val="20"/>
                <w:szCs w:val="20"/>
              </w:rPr>
              <w:t xml:space="preserve"> o contratar</w:t>
            </w:r>
            <w:r w:rsidRPr="002C5347">
              <w:rPr>
                <w:rFonts w:cs="Arial"/>
                <w:sz w:val="20"/>
                <w:szCs w:val="20"/>
              </w:rPr>
              <w:t xml:space="preserve"> el trabajo solicitado</w:t>
            </w:r>
            <w:r w:rsidR="00BA7007" w:rsidRPr="002C5347">
              <w:rPr>
                <w:rFonts w:cs="Arial"/>
                <w:sz w:val="20"/>
                <w:szCs w:val="20"/>
              </w:rPr>
              <w:t>, el cual, p</w:t>
            </w:r>
            <w:r w:rsidR="00367016" w:rsidRPr="002C5347">
              <w:rPr>
                <w:rFonts w:cs="Arial"/>
                <w:sz w:val="20"/>
                <w:szCs w:val="20"/>
              </w:rPr>
              <w:t xml:space="preserve">uede consistir en: </w:t>
            </w:r>
            <w:r w:rsidRPr="002C5347">
              <w:rPr>
                <w:rFonts w:cs="Arial"/>
                <w:sz w:val="20"/>
                <w:szCs w:val="20"/>
              </w:rPr>
              <w:t xml:space="preserve">Conceptos, diseños, producción de terceros, planes de medios, </w:t>
            </w:r>
            <w:r w:rsidR="00D2658C" w:rsidRPr="002C5347">
              <w:rPr>
                <w:rFonts w:cs="Arial"/>
                <w:sz w:val="20"/>
                <w:szCs w:val="20"/>
              </w:rPr>
              <w:t>actividades</w:t>
            </w:r>
            <w:r w:rsidRPr="002C5347">
              <w:rPr>
                <w:rFonts w:cs="Arial"/>
                <w:sz w:val="20"/>
                <w:szCs w:val="20"/>
              </w:rPr>
              <w:t xml:space="preserve"> ATL y BTL</w:t>
            </w:r>
          </w:p>
          <w:p w14:paraId="20784B53" w14:textId="77777777" w:rsidR="00BA7007" w:rsidRPr="002C5347" w:rsidRDefault="00BA7007" w:rsidP="00002556">
            <w:pPr>
              <w:rPr>
                <w:rFonts w:cs="Arial"/>
                <w:sz w:val="20"/>
                <w:szCs w:val="20"/>
              </w:rPr>
            </w:pPr>
          </w:p>
          <w:p w14:paraId="6C1F292E" w14:textId="6821ABA0" w:rsidR="00E11C0F" w:rsidRPr="002C5347" w:rsidRDefault="00BA7007" w:rsidP="00002556">
            <w:pPr>
              <w:rPr>
                <w:rFonts w:cs="Arial"/>
                <w:sz w:val="20"/>
                <w:szCs w:val="20"/>
              </w:rPr>
            </w:pPr>
            <w:r w:rsidRPr="002C5347">
              <w:rPr>
                <w:rFonts w:cs="Arial"/>
                <w:sz w:val="20"/>
                <w:szCs w:val="20"/>
              </w:rPr>
              <w:t xml:space="preserve">En caso de que el servicio no pueda ser prestado directamente por los integrantes de la Agencia TM, se activará el procedimiento </w:t>
            </w:r>
            <w:r w:rsidR="00B9118F" w:rsidRPr="00B9118F">
              <w:rPr>
                <w:rFonts w:cs="Arial"/>
                <w:sz w:val="20"/>
                <w:szCs w:val="20"/>
              </w:rPr>
              <w:t xml:space="preserve">PR-GJ-CO-01  </w:t>
            </w:r>
            <w:r w:rsidRPr="002C5347">
              <w:rPr>
                <w:rFonts w:cs="Arial"/>
                <w:sz w:val="20"/>
                <w:szCs w:val="20"/>
              </w:rPr>
              <w:t xml:space="preserve"> de contratación, así:</w:t>
            </w:r>
          </w:p>
          <w:p w14:paraId="0BBD52F2" w14:textId="4EC28625" w:rsidR="00BA7007" w:rsidRPr="002C5347" w:rsidRDefault="00BA7007" w:rsidP="00002556">
            <w:pPr>
              <w:rPr>
                <w:rFonts w:cs="Arial"/>
                <w:b/>
                <w:sz w:val="20"/>
                <w:szCs w:val="20"/>
              </w:rPr>
            </w:pPr>
          </w:p>
          <w:p w14:paraId="4F0DC972" w14:textId="02A7A604" w:rsidR="00BA7007" w:rsidRPr="002C5347" w:rsidRDefault="00BA7007" w:rsidP="00002556">
            <w:pPr>
              <w:rPr>
                <w:rFonts w:cs="Arial"/>
                <w:sz w:val="20"/>
                <w:szCs w:val="20"/>
              </w:rPr>
            </w:pPr>
            <w:r w:rsidRPr="002C5347">
              <w:rPr>
                <w:rFonts w:cs="Arial"/>
                <w:sz w:val="20"/>
                <w:szCs w:val="20"/>
              </w:rPr>
              <w:t>Realizar solicitud de compra al Comité de contratación y elaborar la solicitud de disponibilidad y compromiso.</w:t>
            </w:r>
          </w:p>
          <w:p w14:paraId="5CCD335D" w14:textId="77777777" w:rsidR="00425B98" w:rsidRDefault="00BA7007" w:rsidP="00002556">
            <w:pPr>
              <w:rPr>
                <w:rFonts w:cs="Arial"/>
                <w:sz w:val="20"/>
                <w:szCs w:val="20"/>
              </w:rPr>
            </w:pPr>
            <w:r w:rsidRPr="002C5347">
              <w:rPr>
                <w:rFonts w:cs="Arial"/>
                <w:sz w:val="20"/>
                <w:szCs w:val="20"/>
              </w:rPr>
              <w:t xml:space="preserve">Ver procedimientos </w:t>
            </w:r>
          </w:p>
          <w:p w14:paraId="61BA059A" w14:textId="3EBFAEA1" w:rsidR="00077900" w:rsidRPr="002C5347" w:rsidRDefault="00077900" w:rsidP="00002556">
            <w:pPr>
              <w:rPr>
                <w:rFonts w:cs="Arial"/>
                <w:sz w:val="20"/>
                <w:szCs w:val="20"/>
              </w:rPr>
            </w:pPr>
            <w:r w:rsidRPr="00077900">
              <w:rPr>
                <w:rFonts w:cs="Arial"/>
                <w:sz w:val="20"/>
                <w:szCs w:val="20"/>
              </w:rPr>
              <w:t>MA-GJ-CO-02 Manual de Contratación</w:t>
            </w:r>
            <w:r>
              <w:rPr>
                <w:rFonts w:cs="Arial"/>
                <w:sz w:val="20"/>
                <w:szCs w:val="20"/>
              </w:rPr>
              <w:t>.</w:t>
            </w:r>
          </w:p>
        </w:tc>
        <w:tc>
          <w:tcPr>
            <w:tcW w:w="1075" w:type="pct"/>
            <w:vAlign w:val="center"/>
          </w:tcPr>
          <w:p w14:paraId="3875CF1F" w14:textId="70D00AD0" w:rsidR="00DB23EA" w:rsidRPr="002C5347" w:rsidRDefault="002B27CB" w:rsidP="00002556">
            <w:pPr>
              <w:tabs>
                <w:tab w:val="left" w:pos="2144"/>
              </w:tabs>
              <w:jc w:val="center"/>
              <w:rPr>
                <w:rFonts w:cs="Arial"/>
                <w:sz w:val="20"/>
                <w:szCs w:val="20"/>
              </w:rPr>
            </w:pPr>
            <w:r>
              <w:rPr>
                <w:rFonts w:cs="Arial"/>
                <w:sz w:val="20"/>
                <w:szCs w:val="20"/>
              </w:rPr>
              <w:t>Coordinación</w:t>
            </w:r>
            <w:r w:rsidR="00DB23EA" w:rsidRPr="002C5347">
              <w:rPr>
                <w:rFonts w:cs="Arial"/>
                <w:sz w:val="20"/>
                <w:szCs w:val="20"/>
              </w:rPr>
              <w:t xml:space="preserve"> Estrategias de comunicación</w:t>
            </w:r>
          </w:p>
          <w:p w14:paraId="1A979A80" w14:textId="7BD7790E" w:rsidR="00DB23EA" w:rsidRPr="002C5347" w:rsidRDefault="00DB23EA" w:rsidP="00002556">
            <w:pPr>
              <w:tabs>
                <w:tab w:val="left" w:pos="2144"/>
              </w:tabs>
              <w:jc w:val="center"/>
              <w:rPr>
                <w:rFonts w:cs="Arial"/>
                <w:sz w:val="20"/>
                <w:szCs w:val="20"/>
              </w:rPr>
            </w:pPr>
            <w:r w:rsidRPr="002C5347">
              <w:rPr>
                <w:rFonts w:cs="Arial"/>
                <w:sz w:val="20"/>
                <w:szCs w:val="20"/>
              </w:rPr>
              <w:cr/>
            </w:r>
            <w:r w:rsidR="00BA7007" w:rsidRPr="002C5347">
              <w:rPr>
                <w:rFonts w:cs="Arial"/>
                <w:sz w:val="20"/>
                <w:szCs w:val="20"/>
              </w:rPr>
              <w:t>Ejecutivo</w:t>
            </w:r>
            <w:r w:rsidRPr="002C5347">
              <w:rPr>
                <w:rFonts w:cs="Arial"/>
                <w:sz w:val="20"/>
                <w:szCs w:val="20"/>
              </w:rPr>
              <w:t xml:space="preserve"> de Cuentas</w:t>
            </w:r>
            <w:r w:rsidRPr="002C5347">
              <w:rPr>
                <w:rFonts w:cs="Arial"/>
                <w:sz w:val="20"/>
                <w:szCs w:val="20"/>
              </w:rPr>
              <w:cr/>
            </w:r>
          </w:p>
          <w:p w14:paraId="7E177F07" w14:textId="77777777" w:rsidR="00BA7007" w:rsidRPr="002C5347" w:rsidRDefault="00BA7007" w:rsidP="00002556">
            <w:pPr>
              <w:tabs>
                <w:tab w:val="left" w:pos="2144"/>
              </w:tabs>
              <w:jc w:val="center"/>
              <w:rPr>
                <w:sz w:val="20"/>
              </w:rPr>
            </w:pPr>
            <w:r w:rsidRPr="002C5347">
              <w:rPr>
                <w:sz w:val="20"/>
              </w:rPr>
              <w:t>Coordinador de Medios</w:t>
            </w:r>
          </w:p>
          <w:p w14:paraId="49847BB4" w14:textId="77777777" w:rsidR="00BA7007" w:rsidRPr="002C5347" w:rsidRDefault="00BA7007" w:rsidP="00002556">
            <w:pPr>
              <w:tabs>
                <w:tab w:val="left" w:pos="2144"/>
              </w:tabs>
              <w:jc w:val="center"/>
              <w:rPr>
                <w:rFonts w:cs="Arial"/>
                <w:sz w:val="20"/>
                <w:szCs w:val="20"/>
              </w:rPr>
            </w:pPr>
          </w:p>
          <w:p w14:paraId="772C2AB0" w14:textId="4C5686CB" w:rsidR="00E11C0F" w:rsidRPr="002C5347" w:rsidRDefault="00BA067F" w:rsidP="00002556">
            <w:pPr>
              <w:tabs>
                <w:tab w:val="left" w:pos="2144"/>
              </w:tabs>
              <w:jc w:val="center"/>
              <w:rPr>
                <w:rFonts w:cs="Arial"/>
                <w:sz w:val="20"/>
                <w:szCs w:val="20"/>
              </w:rPr>
            </w:pPr>
            <w:r w:rsidRPr="002C5347">
              <w:rPr>
                <w:rFonts w:cs="Arial"/>
                <w:sz w:val="20"/>
                <w:szCs w:val="20"/>
              </w:rPr>
              <w:t>Proveedor</w:t>
            </w:r>
          </w:p>
        </w:tc>
        <w:tc>
          <w:tcPr>
            <w:tcW w:w="1144" w:type="pct"/>
            <w:vAlign w:val="center"/>
          </w:tcPr>
          <w:p w14:paraId="746E9B8B" w14:textId="77777777" w:rsidR="00DB23EA" w:rsidRPr="002C5347" w:rsidRDefault="00DB23EA" w:rsidP="00002556">
            <w:pPr>
              <w:tabs>
                <w:tab w:val="left" w:pos="2144"/>
              </w:tabs>
              <w:jc w:val="center"/>
              <w:rPr>
                <w:rFonts w:cs="Arial"/>
                <w:sz w:val="20"/>
                <w:szCs w:val="20"/>
              </w:rPr>
            </w:pPr>
            <w:r w:rsidRPr="002C5347">
              <w:rPr>
                <w:rFonts w:cs="Arial"/>
                <w:sz w:val="20"/>
                <w:szCs w:val="20"/>
              </w:rPr>
              <w:t>Correo electrónico (Aprobación del cliente)</w:t>
            </w:r>
          </w:p>
          <w:p w14:paraId="70DDAA3E" w14:textId="77777777" w:rsidR="00E11C0F" w:rsidRDefault="00DB23EA" w:rsidP="00002556">
            <w:pPr>
              <w:tabs>
                <w:tab w:val="left" w:pos="2144"/>
              </w:tabs>
              <w:jc w:val="center"/>
              <w:rPr>
                <w:rFonts w:cs="Arial"/>
                <w:sz w:val="20"/>
                <w:szCs w:val="20"/>
              </w:rPr>
            </w:pPr>
            <w:r w:rsidRPr="002C5347">
              <w:rPr>
                <w:rFonts w:cs="Arial"/>
                <w:sz w:val="20"/>
                <w:szCs w:val="20"/>
              </w:rPr>
              <w:t>Presentación de producto terminado.</w:t>
            </w:r>
          </w:p>
          <w:p w14:paraId="589C91D7" w14:textId="77777777" w:rsidR="00077900" w:rsidRDefault="00077900" w:rsidP="00002556">
            <w:pPr>
              <w:tabs>
                <w:tab w:val="left" w:pos="2144"/>
              </w:tabs>
              <w:jc w:val="center"/>
              <w:rPr>
                <w:rFonts w:cs="Arial"/>
                <w:sz w:val="20"/>
                <w:szCs w:val="20"/>
              </w:rPr>
            </w:pPr>
          </w:p>
          <w:p w14:paraId="52521C34" w14:textId="13D5B95D" w:rsidR="00077900" w:rsidRPr="002C5347" w:rsidRDefault="00077900" w:rsidP="00002556">
            <w:pPr>
              <w:tabs>
                <w:tab w:val="left" w:pos="2144"/>
              </w:tabs>
              <w:jc w:val="center"/>
              <w:rPr>
                <w:rFonts w:cs="Arial"/>
                <w:sz w:val="20"/>
                <w:szCs w:val="20"/>
              </w:rPr>
            </w:pPr>
            <w:r>
              <w:rPr>
                <w:rFonts w:cs="Arial"/>
                <w:sz w:val="20"/>
                <w:szCs w:val="20"/>
              </w:rPr>
              <w:t>Solicitud de Comité</w:t>
            </w:r>
          </w:p>
        </w:tc>
      </w:tr>
      <w:tr w:rsidR="002C5347" w:rsidRPr="002C5347" w14:paraId="1D434362" w14:textId="77777777" w:rsidTr="00002556">
        <w:trPr>
          <w:trHeight w:val="1868"/>
        </w:trPr>
        <w:tc>
          <w:tcPr>
            <w:tcW w:w="232" w:type="pct"/>
            <w:vAlign w:val="center"/>
          </w:tcPr>
          <w:p w14:paraId="29C1155E" w14:textId="5692C0CC" w:rsidR="00367016" w:rsidRPr="003A18FD" w:rsidRDefault="00367016" w:rsidP="00002556">
            <w:pPr>
              <w:jc w:val="center"/>
              <w:rPr>
                <w:rFonts w:cs="Arial"/>
                <w:b/>
                <w:bCs/>
                <w:sz w:val="20"/>
                <w:szCs w:val="20"/>
              </w:rPr>
            </w:pPr>
            <w:r w:rsidRPr="003A18FD">
              <w:rPr>
                <w:rFonts w:cs="Arial"/>
                <w:b/>
                <w:bCs/>
                <w:sz w:val="20"/>
                <w:szCs w:val="20"/>
              </w:rPr>
              <w:t>8</w:t>
            </w:r>
          </w:p>
        </w:tc>
        <w:tc>
          <w:tcPr>
            <w:tcW w:w="2549" w:type="pct"/>
            <w:vAlign w:val="center"/>
          </w:tcPr>
          <w:p w14:paraId="39A67B4F" w14:textId="4257CE13" w:rsidR="00BA7007" w:rsidRPr="002C5347" w:rsidRDefault="00BA7007" w:rsidP="00002556">
            <w:pPr>
              <w:rPr>
                <w:rFonts w:cs="Arial"/>
                <w:sz w:val="20"/>
                <w:szCs w:val="20"/>
              </w:rPr>
            </w:pPr>
            <w:r w:rsidRPr="002C5347">
              <w:rPr>
                <w:rFonts w:cs="Arial"/>
                <w:sz w:val="20"/>
                <w:szCs w:val="20"/>
              </w:rPr>
              <w:t>Presentar al cliente el servicio requerido para su revisión y aprobación.</w:t>
            </w:r>
          </w:p>
          <w:p w14:paraId="6F5D8346" w14:textId="049289FB" w:rsidR="00367016" w:rsidRPr="002C5347" w:rsidRDefault="00367016" w:rsidP="00002556">
            <w:pPr>
              <w:rPr>
                <w:rFonts w:cs="Arial"/>
                <w:sz w:val="20"/>
                <w:szCs w:val="20"/>
              </w:rPr>
            </w:pPr>
          </w:p>
        </w:tc>
        <w:tc>
          <w:tcPr>
            <w:tcW w:w="1075" w:type="pct"/>
            <w:vAlign w:val="center"/>
          </w:tcPr>
          <w:p w14:paraId="4C3EACB7" w14:textId="0F740AB9" w:rsidR="00BA7007" w:rsidRPr="002C5347" w:rsidRDefault="00BA7007" w:rsidP="00002556">
            <w:pPr>
              <w:jc w:val="center"/>
              <w:rPr>
                <w:rFonts w:cs="Arial"/>
                <w:sz w:val="20"/>
                <w:szCs w:val="20"/>
              </w:rPr>
            </w:pPr>
            <w:r w:rsidRPr="002C5347">
              <w:rPr>
                <w:rFonts w:cs="Arial"/>
                <w:sz w:val="20"/>
                <w:szCs w:val="20"/>
              </w:rPr>
              <w:t>Cliente.</w:t>
            </w:r>
          </w:p>
          <w:p w14:paraId="54041484" w14:textId="11502F99" w:rsidR="00BA7007" w:rsidRPr="002C5347" w:rsidRDefault="00BA7007" w:rsidP="00002556">
            <w:pPr>
              <w:jc w:val="center"/>
            </w:pPr>
            <w:r w:rsidRPr="002C5347">
              <w:rPr>
                <w:rFonts w:cs="Arial"/>
                <w:sz w:val="20"/>
                <w:szCs w:val="20"/>
              </w:rPr>
              <w:t>Ejecutivo de Cuentas</w:t>
            </w:r>
          </w:p>
          <w:p w14:paraId="693B765D" w14:textId="79B00E0F" w:rsidR="00BA7007" w:rsidRPr="002C5347" w:rsidRDefault="00BA7007" w:rsidP="00002556">
            <w:pPr>
              <w:jc w:val="center"/>
              <w:rPr>
                <w:rFonts w:cs="Arial"/>
                <w:sz w:val="20"/>
                <w:szCs w:val="20"/>
              </w:rPr>
            </w:pPr>
          </w:p>
          <w:p w14:paraId="2725782D" w14:textId="783BBD34" w:rsidR="00BA7007" w:rsidRPr="002C5347" w:rsidRDefault="002B27CB" w:rsidP="00002556">
            <w:pPr>
              <w:tabs>
                <w:tab w:val="left" w:pos="2144"/>
              </w:tabs>
              <w:jc w:val="center"/>
              <w:rPr>
                <w:rFonts w:cs="Arial"/>
                <w:sz w:val="20"/>
                <w:szCs w:val="20"/>
              </w:rPr>
            </w:pPr>
            <w:r>
              <w:rPr>
                <w:rFonts w:cs="Arial"/>
                <w:sz w:val="20"/>
                <w:szCs w:val="20"/>
              </w:rPr>
              <w:t>Coordinación</w:t>
            </w:r>
            <w:r w:rsidR="00BA7007" w:rsidRPr="002C5347">
              <w:rPr>
                <w:rFonts w:cs="Arial"/>
                <w:sz w:val="20"/>
                <w:szCs w:val="20"/>
              </w:rPr>
              <w:t xml:space="preserve"> Estrategias de comunicación.</w:t>
            </w:r>
          </w:p>
          <w:p w14:paraId="2A4FE787" w14:textId="77777777" w:rsidR="00BA7007" w:rsidRPr="002C5347" w:rsidRDefault="00BA7007" w:rsidP="00002556">
            <w:pPr>
              <w:tabs>
                <w:tab w:val="left" w:pos="2144"/>
              </w:tabs>
              <w:jc w:val="center"/>
              <w:rPr>
                <w:rFonts w:cs="Arial"/>
                <w:sz w:val="20"/>
                <w:szCs w:val="20"/>
              </w:rPr>
            </w:pPr>
          </w:p>
          <w:p w14:paraId="72183E93" w14:textId="71CC1AD2" w:rsidR="00BA7007" w:rsidRPr="002C5347" w:rsidRDefault="002B27CB" w:rsidP="003E620B">
            <w:pPr>
              <w:tabs>
                <w:tab w:val="left" w:pos="2144"/>
              </w:tabs>
              <w:jc w:val="center"/>
              <w:rPr>
                <w:rFonts w:cs="Arial"/>
                <w:sz w:val="20"/>
                <w:szCs w:val="20"/>
              </w:rPr>
            </w:pPr>
            <w:r>
              <w:rPr>
                <w:rFonts w:cs="Arial"/>
                <w:sz w:val="20"/>
                <w:szCs w:val="20"/>
              </w:rPr>
              <w:t>Coordinación</w:t>
            </w:r>
            <w:r w:rsidR="00BA7007" w:rsidRPr="002C5347">
              <w:rPr>
                <w:sz w:val="20"/>
              </w:rPr>
              <w:t xml:space="preserve"> de Medios.</w:t>
            </w:r>
          </w:p>
          <w:p w14:paraId="7182033F" w14:textId="01285F68" w:rsidR="00367016" w:rsidRPr="00002556" w:rsidRDefault="00BA7007" w:rsidP="00002556">
            <w:pPr>
              <w:jc w:val="center"/>
            </w:pPr>
            <w:r w:rsidRPr="002C5347">
              <w:rPr>
                <w:rFonts w:cs="Arial"/>
                <w:sz w:val="20"/>
                <w:szCs w:val="20"/>
              </w:rPr>
              <w:t>Proveedor.</w:t>
            </w:r>
          </w:p>
        </w:tc>
        <w:tc>
          <w:tcPr>
            <w:tcW w:w="1144" w:type="pct"/>
            <w:vAlign w:val="center"/>
          </w:tcPr>
          <w:p w14:paraId="23C37A9B" w14:textId="6F3F24E3" w:rsidR="00367016" w:rsidRPr="002C5347" w:rsidRDefault="00BA7007" w:rsidP="00002556">
            <w:pPr>
              <w:tabs>
                <w:tab w:val="left" w:pos="2144"/>
              </w:tabs>
              <w:jc w:val="center"/>
              <w:rPr>
                <w:rFonts w:cs="Arial"/>
                <w:sz w:val="20"/>
                <w:szCs w:val="20"/>
              </w:rPr>
            </w:pPr>
            <w:r w:rsidRPr="002C5347">
              <w:rPr>
                <w:rFonts w:cs="Arial"/>
                <w:sz w:val="20"/>
                <w:szCs w:val="20"/>
              </w:rPr>
              <w:t>Documento de aprobación, puede ser acta de reunión o correo electrónico</w:t>
            </w:r>
          </w:p>
        </w:tc>
      </w:tr>
      <w:tr w:rsidR="002C5347" w:rsidRPr="002C5347" w14:paraId="2770F3E6" w14:textId="77777777" w:rsidTr="00077900">
        <w:trPr>
          <w:trHeight w:val="720"/>
        </w:trPr>
        <w:tc>
          <w:tcPr>
            <w:tcW w:w="232" w:type="pct"/>
            <w:vAlign w:val="center"/>
          </w:tcPr>
          <w:p w14:paraId="1F69F6D6" w14:textId="56FB3B9B" w:rsidR="00F10B31" w:rsidRPr="003A18FD" w:rsidRDefault="00F10B31" w:rsidP="00002556">
            <w:pPr>
              <w:jc w:val="center"/>
              <w:rPr>
                <w:rFonts w:cs="Arial"/>
                <w:b/>
                <w:bCs/>
                <w:sz w:val="20"/>
                <w:szCs w:val="20"/>
              </w:rPr>
            </w:pPr>
            <w:r w:rsidRPr="003A18FD">
              <w:rPr>
                <w:rFonts w:cs="Arial"/>
                <w:b/>
                <w:bCs/>
                <w:sz w:val="20"/>
                <w:szCs w:val="20"/>
              </w:rPr>
              <w:t>9</w:t>
            </w:r>
          </w:p>
        </w:tc>
        <w:tc>
          <w:tcPr>
            <w:tcW w:w="2549" w:type="pct"/>
            <w:vAlign w:val="center"/>
          </w:tcPr>
          <w:p w14:paraId="423F6307" w14:textId="77777777" w:rsidR="00600D4B" w:rsidRDefault="00F10B31" w:rsidP="00002556">
            <w:pPr>
              <w:rPr>
                <w:rFonts w:cs="Arial"/>
                <w:sz w:val="20"/>
                <w:szCs w:val="20"/>
              </w:rPr>
            </w:pPr>
            <w:r w:rsidRPr="002C5347">
              <w:rPr>
                <w:rFonts w:cs="Arial"/>
                <w:sz w:val="20"/>
                <w:szCs w:val="20"/>
              </w:rPr>
              <w:t>Realizar certificado para facturación</w:t>
            </w:r>
            <w:r w:rsidR="00077900">
              <w:rPr>
                <w:rFonts w:cs="Arial"/>
                <w:sz w:val="20"/>
                <w:szCs w:val="20"/>
              </w:rPr>
              <w:t xml:space="preserve"> por medio de la plataforma administrativa en el módulo de Facturación – Crear </w:t>
            </w:r>
            <w:r w:rsidR="00600D4B">
              <w:rPr>
                <w:rFonts w:cs="Arial"/>
                <w:sz w:val="20"/>
                <w:szCs w:val="20"/>
              </w:rPr>
              <w:t>certificación.</w:t>
            </w:r>
          </w:p>
          <w:p w14:paraId="2D8C3A3D" w14:textId="77777777" w:rsidR="00600D4B" w:rsidRDefault="00600D4B" w:rsidP="00002556">
            <w:pPr>
              <w:rPr>
                <w:rFonts w:cs="Arial"/>
                <w:sz w:val="20"/>
                <w:szCs w:val="20"/>
              </w:rPr>
            </w:pPr>
          </w:p>
          <w:p w14:paraId="230DBFFB" w14:textId="77777777" w:rsidR="006B4387" w:rsidRDefault="00600D4B" w:rsidP="00002556">
            <w:pPr>
              <w:rPr>
                <w:rFonts w:cs="Arial"/>
                <w:sz w:val="20"/>
                <w:szCs w:val="20"/>
              </w:rPr>
            </w:pPr>
            <w:r>
              <w:rPr>
                <w:rFonts w:cs="Arial"/>
                <w:sz w:val="20"/>
                <w:szCs w:val="20"/>
              </w:rPr>
              <w:t>Para el paso detallado v</w:t>
            </w:r>
            <w:r w:rsidR="00F10B31" w:rsidRPr="002C5347">
              <w:rPr>
                <w:rFonts w:cs="Arial"/>
                <w:sz w:val="20"/>
                <w:szCs w:val="20"/>
              </w:rPr>
              <w:t>er</w:t>
            </w:r>
            <w:r w:rsidR="00077900">
              <w:rPr>
                <w:rFonts w:cs="Arial"/>
                <w:sz w:val="20"/>
                <w:szCs w:val="20"/>
              </w:rPr>
              <w:t xml:space="preserve"> procedimiento</w:t>
            </w:r>
            <w:r w:rsidR="006B4387">
              <w:rPr>
                <w:rFonts w:cs="Arial"/>
                <w:sz w:val="20"/>
                <w:szCs w:val="20"/>
              </w:rPr>
              <w:t>:</w:t>
            </w:r>
          </w:p>
          <w:p w14:paraId="3F2F43D0" w14:textId="6BE888D0" w:rsidR="00F10B31" w:rsidRPr="002C5347" w:rsidRDefault="00F10B31" w:rsidP="00002556">
            <w:pPr>
              <w:rPr>
                <w:rFonts w:cs="Arial"/>
                <w:sz w:val="20"/>
                <w:szCs w:val="20"/>
              </w:rPr>
            </w:pPr>
            <w:r w:rsidRPr="002C5347">
              <w:rPr>
                <w:rFonts w:cs="Arial"/>
                <w:sz w:val="20"/>
                <w:szCs w:val="20"/>
              </w:rPr>
              <w:t>PR-AF-AD-04 Gestión para la facturación y cartera</w:t>
            </w:r>
          </w:p>
        </w:tc>
        <w:tc>
          <w:tcPr>
            <w:tcW w:w="1075" w:type="pct"/>
            <w:vAlign w:val="center"/>
          </w:tcPr>
          <w:p w14:paraId="245C4715" w14:textId="37E36065" w:rsidR="00F10B31" w:rsidRPr="002C5347" w:rsidRDefault="00F10B31" w:rsidP="00002556">
            <w:pPr>
              <w:tabs>
                <w:tab w:val="left" w:pos="2144"/>
              </w:tabs>
              <w:jc w:val="center"/>
              <w:rPr>
                <w:rFonts w:cs="Arial"/>
                <w:sz w:val="20"/>
                <w:szCs w:val="20"/>
              </w:rPr>
            </w:pPr>
            <w:r w:rsidRPr="002C5347">
              <w:rPr>
                <w:rFonts w:cs="Arial"/>
                <w:sz w:val="20"/>
                <w:szCs w:val="20"/>
              </w:rPr>
              <w:t>Ejecutivo de Cuentas.</w:t>
            </w:r>
          </w:p>
          <w:p w14:paraId="6BE048C1" w14:textId="5020F8A0" w:rsidR="00F10B31" w:rsidRPr="002C5347" w:rsidRDefault="00F10B31" w:rsidP="00002556">
            <w:pPr>
              <w:tabs>
                <w:tab w:val="left" w:pos="2144"/>
              </w:tabs>
              <w:jc w:val="center"/>
              <w:rPr>
                <w:rFonts w:cs="Arial"/>
                <w:sz w:val="20"/>
                <w:szCs w:val="20"/>
              </w:rPr>
            </w:pPr>
          </w:p>
          <w:p w14:paraId="373B5BC6" w14:textId="0A2B25BF" w:rsidR="00F10B31" w:rsidRPr="002C5347" w:rsidRDefault="002B27CB" w:rsidP="00002556">
            <w:pPr>
              <w:tabs>
                <w:tab w:val="left" w:pos="2144"/>
              </w:tabs>
              <w:jc w:val="center"/>
              <w:rPr>
                <w:rFonts w:cs="Arial"/>
                <w:sz w:val="20"/>
                <w:szCs w:val="20"/>
              </w:rPr>
            </w:pPr>
            <w:r>
              <w:rPr>
                <w:rFonts w:cs="Arial"/>
                <w:sz w:val="20"/>
                <w:szCs w:val="20"/>
              </w:rPr>
              <w:t>Coordinación</w:t>
            </w:r>
            <w:r w:rsidR="00F10B31" w:rsidRPr="002C5347">
              <w:rPr>
                <w:rFonts w:cs="Arial"/>
                <w:sz w:val="20"/>
                <w:szCs w:val="20"/>
              </w:rPr>
              <w:t xml:space="preserve"> Estrategias de comunicación.</w:t>
            </w:r>
          </w:p>
          <w:p w14:paraId="7B3C9909" w14:textId="77777777" w:rsidR="00F10B31" w:rsidRPr="002C5347" w:rsidRDefault="00F10B31" w:rsidP="00002556">
            <w:pPr>
              <w:tabs>
                <w:tab w:val="left" w:pos="2144"/>
              </w:tabs>
              <w:jc w:val="center"/>
              <w:rPr>
                <w:rFonts w:cs="Arial"/>
                <w:sz w:val="20"/>
                <w:szCs w:val="20"/>
              </w:rPr>
            </w:pPr>
          </w:p>
          <w:p w14:paraId="5EC7F3DD" w14:textId="3453D745" w:rsidR="00F10B31" w:rsidRPr="002C5347" w:rsidRDefault="002B27CB" w:rsidP="00002556">
            <w:pPr>
              <w:tabs>
                <w:tab w:val="left" w:pos="2144"/>
              </w:tabs>
              <w:jc w:val="center"/>
              <w:rPr>
                <w:sz w:val="20"/>
              </w:rPr>
            </w:pPr>
            <w:r>
              <w:rPr>
                <w:rFonts w:cs="Arial"/>
                <w:sz w:val="20"/>
                <w:szCs w:val="20"/>
              </w:rPr>
              <w:t>Coordinación</w:t>
            </w:r>
            <w:r w:rsidR="00F10B31" w:rsidRPr="002C5347">
              <w:rPr>
                <w:sz w:val="20"/>
              </w:rPr>
              <w:t xml:space="preserve"> de Medios.</w:t>
            </w:r>
          </w:p>
          <w:p w14:paraId="1BEEE7B2" w14:textId="77777777" w:rsidR="00F10B31" w:rsidRPr="002C5347" w:rsidRDefault="00F10B31" w:rsidP="00002556">
            <w:pPr>
              <w:tabs>
                <w:tab w:val="left" w:pos="2144"/>
              </w:tabs>
              <w:jc w:val="center"/>
              <w:rPr>
                <w:rFonts w:cs="Arial"/>
                <w:sz w:val="20"/>
                <w:szCs w:val="20"/>
              </w:rPr>
            </w:pPr>
          </w:p>
          <w:p w14:paraId="134954C3" w14:textId="5F29FDDD" w:rsidR="00F10B31" w:rsidRPr="002C5347" w:rsidRDefault="003E620B" w:rsidP="00002556">
            <w:pPr>
              <w:tabs>
                <w:tab w:val="left" w:pos="2144"/>
              </w:tabs>
              <w:jc w:val="center"/>
              <w:rPr>
                <w:rFonts w:cs="Arial"/>
                <w:sz w:val="20"/>
                <w:szCs w:val="20"/>
              </w:rPr>
            </w:pPr>
            <w:r>
              <w:rPr>
                <w:rFonts w:cs="Arial"/>
                <w:sz w:val="20"/>
                <w:szCs w:val="20"/>
              </w:rPr>
              <w:t>Coordinación</w:t>
            </w:r>
            <w:r w:rsidRPr="002C5347">
              <w:rPr>
                <w:rFonts w:cs="Arial"/>
                <w:sz w:val="20"/>
                <w:szCs w:val="20"/>
              </w:rPr>
              <w:t xml:space="preserve"> administrativa</w:t>
            </w:r>
            <w:r w:rsidR="00F10B31" w:rsidRPr="002C5347">
              <w:rPr>
                <w:rFonts w:cs="Arial"/>
                <w:sz w:val="20"/>
                <w:szCs w:val="20"/>
              </w:rPr>
              <w:t>.</w:t>
            </w:r>
          </w:p>
        </w:tc>
        <w:tc>
          <w:tcPr>
            <w:tcW w:w="1144" w:type="pct"/>
            <w:shd w:val="clear" w:color="auto" w:fill="auto"/>
            <w:vAlign w:val="center"/>
          </w:tcPr>
          <w:p w14:paraId="7F457A47" w14:textId="34FE1404" w:rsidR="00F10B31" w:rsidRPr="002C5347" w:rsidRDefault="00F10B31" w:rsidP="00002556">
            <w:pPr>
              <w:tabs>
                <w:tab w:val="left" w:pos="2144"/>
              </w:tabs>
              <w:jc w:val="center"/>
              <w:rPr>
                <w:rFonts w:cs="Arial"/>
                <w:sz w:val="20"/>
                <w:szCs w:val="20"/>
              </w:rPr>
            </w:pPr>
            <w:r w:rsidRPr="00077900">
              <w:rPr>
                <w:rFonts w:cs="Arial"/>
                <w:sz w:val="20"/>
                <w:szCs w:val="20"/>
              </w:rPr>
              <w:t>FT-AF-GF-28 Certificación para facturación</w:t>
            </w:r>
          </w:p>
        </w:tc>
      </w:tr>
      <w:tr w:rsidR="002C5347" w:rsidRPr="002C5347" w14:paraId="21268BF0" w14:textId="77777777" w:rsidTr="00351634">
        <w:trPr>
          <w:trHeight w:val="720"/>
        </w:trPr>
        <w:tc>
          <w:tcPr>
            <w:tcW w:w="232" w:type="pct"/>
            <w:vAlign w:val="center"/>
          </w:tcPr>
          <w:p w14:paraId="2ABC3E39" w14:textId="2145E8D1" w:rsidR="00351634" w:rsidRPr="003A18FD" w:rsidRDefault="00351634" w:rsidP="00002556">
            <w:pPr>
              <w:jc w:val="center"/>
              <w:rPr>
                <w:rFonts w:cs="Arial"/>
                <w:b/>
                <w:bCs/>
                <w:sz w:val="20"/>
                <w:szCs w:val="20"/>
              </w:rPr>
            </w:pPr>
            <w:r w:rsidRPr="003A18FD">
              <w:rPr>
                <w:rFonts w:cs="Arial"/>
                <w:b/>
                <w:bCs/>
                <w:sz w:val="20"/>
                <w:szCs w:val="20"/>
              </w:rPr>
              <w:t>10</w:t>
            </w:r>
          </w:p>
        </w:tc>
        <w:tc>
          <w:tcPr>
            <w:tcW w:w="2549" w:type="pct"/>
            <w:vAlign w:val="center"/>
          </w:tcPr>
          <w:p w14:paraId="12ABDBB7" w14:textId="39006FE4" w:rsidR="00351634" w:rsidRPr="002C5347" w:rsidRDefault="00351634" w:rsidP="00002556">
            <w:pPr>
              <w:rPr>
                <w:rFonts w:cs="Arial"/>
                <w:sz w:val="20"/>
                <w:szCs w:val="20"/>
              </w:rPr>
            </w:pPr>
            <w:r w:rsidRPr="002C5347">
              <w:rPr>
                <w:rFonts w:cs="Arial"/>
                <w:sz w:val="20"/>
                <w:szCs w:val="20"/>
              </w:rPr>
              <w:t>Realizar evaluación de la prestación del servicio al finalizar el contrato.</w:t>
            </w:r>
          </w:p>
        </w:tc>
        <w:tc>
          <w:tcPr>
            <w:tcW w:w="1075" w:type="pct"/>
            <w:vAlign w:val="center"/>
          </w:tcPr>
          <w:p w14:paraId="6618A823" w14:textId="60D152CC" w:rsidR="00351634" w:rsidRPr="002C5347" w:rsidRDefault="00351634" w:rsidP="00002556">
            <w:pPr>
              <w:tabs>
                <w:tab w:val="left" w:pos="2144"/>
              </w:tabs>
              <w:jc w:val="center"/>
              <w:rPr>
                <w:rFonts w:cs="Arial"/>
                <w:sz w:val="20"/>
                <w:szCs w:val="20"/>
              </w:rPr>
            </w:pPr>
            <w:r w:rsidRPr="002C5347">
              <w:rPr>
                <w:rFonts w:cs="Arial"/>
                <w:sz w:val="20"/>
                <w:szCs w:val="20"/>
              </w:rPr>
              <w:t>Todos</w:t>
            </w:r>
          </w:p>
        </w:tc>
        <w:tc>
          <w:tcPr>
            <w:tcW w:w="1144" w:type="pct"/>
            <w:vAlign w:val="center"/>
          </w:tcPr>
          <w:p w14:paraId="57242830" w14:textId="59623533" w:rsidR="00351634" w:rsidRPr="002C5347" w:rsidRDefault="00351634" w:rsidP="00002556">
            <w:pPr>
              <w:tabs>
                <w:tab w:val="left" w:pos="2144"/>
              </w:tabs>
              <w:jc w:val="center"/>
              <w:rPr>
                <w:rFonts w:cs="Arial"/>
                <w:sz w:val="20"/>
                <w:szCs w:val="20"/>
              </w:rPr>
            </w:pPr>
            <w:r w:rsidRPr="002C5347">
              <w:rPr>
                <w:rFonts w:cs="Arial"/>
                <w:sz w:val="20"/>
                <w:szCs w:val="20"/>
              </w:rPr>
              <w:t>Encuesta de satisfacción al cliente</w:t>
            </w:r>
          </w:p>
        </w:tc>
      </w:tr>
    </w:tbl>
    <w:p w14:paraId="0CEF0089" w14:textId="77777777" w:rsidR="00AD61A1" w:rsidRPr="002C5347" w:rsidRDefault="00AD61A1" w:rsidP="00002556">
      <w:pPr>
        <w:jc w:val="both"/>
        <w:rPr>
          <w:rFonts w:cs="Arial"/>
          <w:sz w:val="20"/>
          <w:szCs w:val="20"/>
        </w:rPr>
      </w:pPr>
    </w:p>
    <w:p w14:paraId="65513D3E" w14:textId="1CFAF610" w:rsidR="0054413B" w:rsidRPr="002C5347" w:rsidRDefault="0054413B" w:rsidP="00002556">
      <w:pPr>
        <w:pStyle w:val="Prrafodelista"/>
        <w:numPr>
          <w:ilvl w:val="1"/>
          <w:numId w:val="31"/>
        </w:numPr>
        <w:jc w:val="center"/>
        <w:rPr>
          <w:rFonts w:cs="Arial"/>
          <w:b/>
          <w:sz w:val="20"/>
          <w:szCs w:val="20"/>
          <w:u w:val="single"/>
        </w:rPr>
      </w:pPr>
      <w:r w:rsidRPr="002C5347">
        <w:rPr>
          <w:rFonts w:cs="Arial"/>
          <w:b/>
          <w:sz w:val="20"/>
          <w:szCs w:val="20"/>
          <w:u w:val="single"/>
        </w:rPr>
        <w:lastRenderedPageBreak/>
        <w:t>Diseño, ejecución y seguimiento de planes de medios</w:t>
      </w:r>
    </w:p>
    <w:p w14:paraId="62BE8B38" w14:textId="77777777" w:rsidR="0054413B" w:rsidRPr="002C5347" w:rsidRDefault="0054413B" w:rsidP="00002556">
      <w:pPr>
        <w:pStyle w:val="Prrafodelista"/>
        <w:ind w:left="495"/>
        <w:jc w:val="both"/>
        <w:rPr>
          <w:rFonts w:cs="Arial"/>
          <w:b/>
          <w:sz w:val="20"/>
          <w:szCs w:val="20"/>
        </w:rPr>
      </w:pPr>
    </w:p>
    <w:p w14:paraId="700C74F7" w14:textId="77777777" w:rsidR="0054413B" w:rsidRPr="002C5347" w:rsidRDefault="0054413B" w:rsidP="00002556">
      <w:pPr>
        <w:jc w:val="both"/>
        <w:rPr>
          <w:rFonts w:cs="Arial"/>
          <w:b/>
          <w:sz w:val="20"/>
          <w:szCs w:val="20"/>
        </w:rPr>
      </w:pPr>
    </w:p>
    <w:p w14:paraId="37FB9DFB" w14:textId="5CF27DF6" w:rsidR="0054413B" w:rsidRPr="002C5347" w:rsidRDefault="0054413B" w:rsidP="00002556">
      <w:pPr>
        <w:pStyle w:val="Prrafodelista"/>
        <w:numPr>
          <w:ilvl w:val="2"/>
          <w:numId w:val="31"/>
        </w:numPr>
        <w:jc w:val="both"/>
        <w:rPr>
          <w:rFonts w:cs="Arial"/>
          <w:b/>
          <w:sz w:val="20"/>
          <w:szCs w:val="20"/>
        </w:rPr>
      </w:pPr>
      <w:r w:rsidRPr="002C5347">
        <w:rPr>
          <w:rFonts w:cs="Arial"/>
          <w:b/>
          <w:sz w:val="20"/>
          <w:szCs w:val="20"/>
        </w:rPr>
        <w:t>Procedimiento diseño, ejecución y seguimiento de planes de medios:</w:t>
      </w:r>
    </w:p>
    <w:p w14:paraId="4AE884AB" w14:textId="77777777" w:rsidR="0054413B" w:rsidRPr="002C5347" w:rsidRDefault="0054413B" w:rsidP="00002556">
      <w:pPr>
        <w:ind w:left="360"/>
        <w:jc w:val="both"/>
        <w:rPr>
          <w:rFonts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5028"/>
        <w:gridCol w:w="2088"/>
        <w:gridCol w:w="2381"/>
      </w:tblGrid>
      <w:tr w:rsidR="0054413B" w:rsidRPr="002C5347" w14:paraId="077716C3" w14:textId="77777777" w:rsidTr="0054413B">
        <w:trPr>
          <w:trHeight w:val="190"/>
          <w:tblHeader/>
        </w:trPr>
        <w:tc>
          <w:tcPr>
            <w:tcW w:w="234" w:type="pct"/>
            <w:vAlign w:val="center"/>
          </w:tcPr>
          <w:p w14:paraId="55366FD5" w14:textId="169F8605" w:rsidR="0054413B" w:rsidRPr="002C5347" w:rsidRDefault="0021277E" w:rsidP="00002556">
            <w:pPr>
              <w:ind w:left="-109" w:right="-59"/>
              <w:rPr>
                <w:rFonts w:cs="Arial"/>
                <w:b/>
                <w:sz w:val="20"/>
                <w:szCs w:val="20"/>
              </w:rPr>
            </w:pPr>
            <w:r w:rsidRPr="002C5347">
              <w:rPr>
                <w:rFonts w:cs="Arial"/>
                <w:b/>
                <w:sz w:val="20"/>
                <w:szCs w:val="20"/>
              </w:rPr>
              <w:t>Ítem</w:t>
            </w:r>
          </w:p>
        </w:tc>
        <w:tc>
          <w:tcPr>
            <w:tcW w:w="2523" w:type="pct"/>
            <w:vAlign w:val="center"/>
          </w:tcPr>
          <w:p w14:paraId="246D24CF" w14:textId="2E9ED196" w:rsidR="0054413B" w:rsidRPr="002C5347" w:rsidRDefault="0054413B" w:rsidP="00002556">
            <w:pPr>
              <w:jc w:val="center"/>
              <w:rPr>
                <w:rFonts w:cs="Arial"/>
                <w:b/>
                <w:sz w:val="20"/>
                <w:szCs w:val="20"/>
              </w:rPr>
            </w:pPr>
            <w:r w:rsidRPr="002C5347">
              <w:rPr>
                <w:rFonts w:cs="Arial"/>
                <w:b/>
                <w:sz w:val="20"/>
                <w:szCs w:val="20"/>
              </w:rPr>
              <w:t>Descripción de actividades</w:t>
            </w:r>
          </w:p>
        </w:tc>
        <w:tc>
          <w:tcPr>
            <w:tcW w:w="1048" w:type="pct"/>
            <w:vAlign w:val="center"/>
          </w:tcPr>
          <w:p w14:paraId="0A29D84B" w14:textId="7D582337" w:rsidR="0054413B" w:rsidRPr="002C5347" w:rsidRDefault="0054413B" w:rsidP="00002556">
            <w:pPr>
              <w:tabs>
                <w:tab w:val="left" w:pos="2144"/>
              </w:tabs>
              <w:jc w:val="center"/>
              <w:rPr>
                <w:rFonts w:cs="Arial"/>
                <w:b/>
                <w:sz w:val="20"/>
                <w:szCs w:val="20"/>
              </w:rPr>
            </w:pPr>
            <w:r w:rsidRPr="002C5347">
              <w:rPr>
                <w:rFonts w:cs="Arial"/>
                <w:b/>
                <w:sz w:val="20"/>
                <w:szCs w:val="20"/>
              </w:rPr>
              <w:t>Responsable</w:t>
            </w:r>
          </w:p>
        </w:tc>
        <w:tc>
          <w:tcPr>
            <w:tcW w:w="1195" w:type="pct"/>
            <w:vAlign w:val="center"/>
          </w:tcPr>
          <w:p w14:paraId="025B667A" w14:textId="3001954E" w:rsidR="0054413B" w:rsidRPr="002C5347" w:rsidRDefault="0054413B" w:rsidP="00002556">
            <w:pPr>
              <w:tabs>
                <w:tab w:val="left" w:pos="2144"/>
              </w:tabs>
              <w:jc w:val="center"/>
              <w:rPr>
                <w:rFonts w:cs="Arial"/>
                <w:b/>
                <w:sz w:val="20"/>
                <w:szCs w:val="20"/>
              </w:rPr>
            </w:pPr>
            <w:r w:rsidRPr="002C5347">
              <w:rPr>
                <w:rFonts w:cs="Arial"/>
                <w:b/>
                <w:sz w:val="20"/>
                <w:szCs w:val="20"/>
              </w:rPr>
              <w:t>Registro</w:t>
            </w:r>
          </w:p>
        </w:tc>
      </w:tr>
      <w:tr w:rsidR="002C5347" w:rsidRPr="002C5347" w14:paraId="713E1544" w14:textId="77777777" w:rsidTr="0021277E">
        <w:trPr>
          <w:trHeight w:val="190"/>
        </w:trPr>
        <w:tc>
          <w:tcPr>
            <w:tcW w:w="234" w:type="pct"/>
            <w:vAlign w:val="center"/>
          </w:tcPr>
          <w:p w14:paraId="3BC6ABA7" w14:textId="77777777" w:rsidR="007733BD" w:rsidRPr="003A18FD" w:rsidRDefault="007733BD" w:rsidP="00002556">
            <w:pPr>
              <w:jc w:val="center"/>
              <w:rPr>
                <w:rFonts w:cs="Arial"/>
                <w:b/>
                <w:bCs/>
                <w:sz w:val="20"/>
                <w:szCs w:val="20"/>
              </w:rPr>
            </w:pPr>
            <w:r w:rsidRPr="003A18FD">
              <w:rPr>
                <w:rFonts w:cs="Arial"/>
                <w:b/>
                <w:bCs/>
                <w:sz w:val="20"/>
                <w:szCs w:val="20"/>
              </w:rPr>
              <w:t>1</w:t>
            </w:r>
          </w:p>
        </w:tc>
        <w:tc>
          <w:tcPr>
            <w:tcW w:w="2523" w:type="pct"/>
            <w:vAlign w:val="center"/>
          </w:tcPr>
          <w:p w14:paraId="0D3970B7" w14:textId="77777777" w:rsidR="007733BD" w:rsidRDefault="007733BD" w:rsidP="00002556">
            <w:pPr>
              <w:rPr>
                <w:rFonts w:cs="Arial"/>
                <w:sz w:val="20"/>
                <w:szCs w:val="20"/>
              </w:rPr>
            </w:pPr>
            <w:r w:rsidRPr="002C5347">
              <w:rPr>
                <w:rFonts w:cs="Arial"/>
                <w:sz w:val="20"/>
                <w:szCs w:val="20"/>
              </w:rPr>
              <w:t>Analizar estudios de consumos de medios, métricas e información suministrada por los medios, identificando los más reconocidos por los ciudadanos y mejor posicionados para ser socializados con el equipo de trabajo.</w:t>
            </w:r>
          </w:p>
          <w:p w14:paraId="4FB3F82A" w14:textId="69481423" w:rsidR="003E620B" w:rsidRPr="002C5347" w:rsidRDefault="003E620B" w:rsidP="00002556">
            <w:pPr>
              <w:rPr>
                <w:rFonts w:cs="Arial"/>
                <w:sz w:val="20"/>
                <w:szCs w:val="20"/>
              </w:rPr>
            </w:pPr>
          </w:p>
        </w:tc>
        <w:tc>
          <w:tcPr>
            <w:tcW w:w="1048" w:type="pct"/>
            <w:vAlign w:val="center"/>
          </w:tcPr>
          <w:p w14:paraId="2940B001" w14:textId="161ED22F" w:rsidR="00C55402" w:rsidRDefault="00C55402" w:rsidP="00002556">
            <w:pPr>
              <w:tabs>
                <w:tab w:val="left" w:pos="2144"/>
              </w:tabs>
              <w:rPr>
                <w:rFonts w:cs="Arial"/>
                <w:sz w:val="20"/>
                <w:szCs w:val="20"/>
              </w:rPr>
            </w:pPr>
            <w:r w:rsidRPr="002C5347">
              <w:rPr>
                <w:rFonts w:cs="Arial"/>
                <w:sz w:val="20"/>
                <w:szCs w:val="20"/>
              </w:rPr>
              <w:t>Director</w:t>
            </w:r>
            <w:r>
              <w:rPr>
                <w:rFonts w:cs="Arial"/>
                <w:sz w:val="20"/>
                <w:szCs w:val="20"/>
              </w:rPr>
              <w:t xml:space="preserve"> </w:t>
            </w:r>
            <w:r w:rsidRPr="002C5347">
              <w:rPr>
                <w:rFonts w:cs="Arial"/>
                <w:sz w:val="20"/>
                <w:szCs w:val="20"/>
              </w:rPr>
              <w:t>Agencia</w:t>
            </w:r>
            <w:r w:rsidR="007733BD" w:rsidRPr="002C5347">
              <w:rPr>
                <w:rFonts w:cs="Arial"/>
                <w:sz w:val="20"/>
                <w:szCs w:val="20"/>
              </w:rPr>
              <w:t xml:space="preserve"> TM </w:t>
            </w:r>
          </w:p>
          <w:p w14:paraId="5870526F" w14:textId="77777777" w:rsidR="004C3826" w:rsidRDefault="004C3826" w:rsidP="00002556">
            <w:pPr>
              <w:tabs>
                <w:tab w:val="left" w:pos="2144"/>
              </w:tabs>
              <w:rPr>
                <w:rFonts w:cs="Arial"/>
                <w:sz w:val="20"/>
                <w:szCs w:val="20"/>
              </w:rPr>
            </w:pPr>
          </w:p>
          <w:p w14:paraId="46443C93" w14:textId="01028336" w:rsidR="007733BD" w:rsidRPr="002C5347" w:rsidRDefault="002B27CB" w:rsidP="00002556">
            <w:pPr>
              <w:tabs>
                <w:tab w:val="left" w:pos="2144"/>
              </w:tabs>
              <w:rPr>
                <w:rFonts w:cs="Arial"/>
                <w:sz w:val="20"/>
                <w:szCs w:val="20"/>
              </w:rPr>
            </w:pPr>
            <w:r>
              <w:rPr>
                <w:rFonts w:cs="Arial"/>
                <w:sz w:val="20"/>
                <w:szCs w:val="20"/>
              </w:rPr>
              <w:t>Coordinación</w:t>
            </w:r>
            <w:r w:rsidR="007733BD" w:rsidRPr="002C5347">
              <w:rPr>
                <w:rFonts w:cs="Arial"/>
                <w:sz w:val="20"/>
                <w:szCs w:val="20"/>
              </w:rPr>
              <w:t xml:space="preserve"> de medios.</w:t>
            </w:r>
          </w:p>
        </w:tc>
        <w:tc>
          <w:tcPr>
            <w:tcW w:w="1195" w:type="pct"/>
            <w:vAlign w:val="center"/>
          </w:tcPr>
          <w:p w14:paraId="42D49AA9" w14:textId="77777777" w:rsidR="007733BD" w:rsidRPr="002C5347" w:rsidRDefault="007733BD" w:rsidP="00002556">
            <w:pPr>
              <w:tabs>
                <w:tab w:val="left" w:pos="2144"/>
              </w:tabs>
              <w:rPr>
                <w:rFonts w:cs="Arial"/>
                <w:sz w:val="20"/>
                <w:szCs w:val="20"/>
              </w:rPr>
            </w:pPr>
            <w:r w:rsidRPr="002C5347">
              <w:rPr>
                <w:rFonts w:cs="Arial"/>
                <w:sz w:val="20"/>
                <w:szCs w:val="20"/>
              </w:rPr>
              <w:t>N.A.</w:t>
            </w:r>
          </w:p>
        </w:tc>
      </w:tr>
      <w:tr w:rsidR="002C5347" w:rsidRPr="002C5347" w14:paraId="1E08E717" w14:textId="77777777" w:rsidTr="0021277E">
        <w:trPr>
          <w:trHeight w:val="190"/>
        </w:trPr>
        <w:tc>
          <w:tcPr>
            <w:tcW w:w="234" w:type="pct"/>
            <w:vAlign w:val="center"/>
          </w:tcPr>
          <w:p w14:paraId="75C2C3AB" w14:textId="77777777" w:rsidR="007733BD" w:rsidRPr="003A18FD" w:rsidRDefault="007733BD" w:rsidP="00002556">
            <w:pPr>
              <w:jc w:val="center"/>
              <w:rPr>
                <w:rFonts w:cs="Arial"/>
                <w:b/>
                <w:bCs/>
                <w:sz w:val="20"/>
                <w:szCs w:val="20"/>
              </w:rPr>
            </w:pPr>
            <w:r w:rsidRPr="003A18FD">
              <w:rPr>
                <w:rFonts w:cs="Arial"/>
                <w:b/>
                <w:bCs/>
                <w:sz w:val="20"/>
                <w:szCs w:val="20"/>
              </w:rPr>
              <w:t>2</w:t>
            </w:r>
          </w:p>
        </w:tc>
        <w:tc>
          <w:tcPr>
            <w:tcW w:w="2523" w:type="pct"/>
            <w:vAlign w:val="center"/>
          </w:tcPr>
          <w:p w14:paraId="300BF4E0" w14:textId="77777777" w:rsidR="007733BD" w:rsidRDefault="007733BD" w:rsidP="00002556">
            <w:pPr>
              <w:pStyle w:val="Descripcin"/>
              <w:jc w:val="both"/>
              <w:rPr>
                <w:rFonts w:cs="Arial"/>
                <w:i w:val="0"/>
                <w:iCs w:val="0"/>
                <w:sz w:val="20"/>
                <w:szCs w:val="20"/>
              </w:rPr>
            </w:pPr>
            <w:r w:rsidRPr="002C5347">
              <w:rPr>
                <w:rFonts w:cs="Arial"/>
                <w:i w:val="0"/>
                <w:iCs w:val="0"/>
                <w:sz w:val="20"/>
                <w:szCs w:val="20"/>
              </w:rPr>
              <w:t>Solicitar tarifas comerciales a los medios, evaluar incrementos. Revisar nuevos formatos de pauta que se ofrezcan.</w:t>
            </w:r>
          </w:p>
          <w:p w14:paraId="4BD95B99" w14:textId="37721E94" w:rsidR="00C55402" w:rsidRPr="00C55402" w:rsidRDefault="00C55402" w:rsidP="00002556"/>
        </w:tc>
        <w:tc>
          <w:tcPr>
            <w:tcW w:w="1048" w:type="pct"/>
            <w:vAlign w:val="center"/>
          </w:tcPr>
          <w:p w14:paraId="6C9BECBF" w14:textId="45D1B9EF" w:rsidR="007733BD" w:rsidRPr="002C5347" w:rsidRDefault="002B27CB" w:rsidP="00002556">
            <w:pPr>
              <w:tabs>
                <w:tab w:val="left" w:pos="2144"/>
              </w:tabs>
              <w:rPr>
                <w:rFonts w:cs="Arial"/>
                <w:sz w:val="20"/>
                <w:szCs w:val="20"/>
              </w:rPr>
            </w:pPr>
            <w:r>
              <w:rPr>
                <w:rFonts w:cs="Arial"/>
                <w:sz w:val="20"/>
                <w:szCs w:val="20"/>
              </w:rPr>
              <w:t>Coordinación</w:t>
            </w:r>
            <w:r w:rsidR="007733BD" w:rsidRPr="002C5347">
              <w:rPr>
                <w:rFonts w:cs="Arial"/>
                <w:sz w:val="20"/>
                <w:szCs w:val="20"/>
              </w:rPr>
              <w:t xml:space="preserve"> de Medios</w:t>
            </w:r>
          </w:p>
        </w:tc>
        <w:tc>
          <w:tcPr>
            <w:tcW w:w="1195" w:type="pct"/>
            <w:vAlign w:val="center"/>
          </w:tcPr>
          <w:p w14:paraId="34D6585E" w14:textId="77777777" w:rsidR="007733BD" w:rsidRPr="002C5347" w:rsidRDefault="007733BD" w:rsidP="00002556">
            <w:pPr>
              <w:tabs>
                <w:tab w:val="left" w:pos="2144"/>
              </w:tabs>
              <w:rPr>
                <w:rFonts w:cs="Arial"/>
                <w:sz w:val="20"/>
                <w:szCs w:val="20"/>
              </w:rPr>
            </w:pPr>
            <w:r w:rsidRPr="002C5347">
              <w:rPr>
                <w:rFonts w:cs="Arial"/>
                <w:sz w:val="20"/>
                <w:szCs w:val="20"/>
              </w:rPr>
              <w:t>N.A.</w:t>
            </w:r>
          </w:p>
        </w:tc>
      </w:tr>
      <w:tr w:rsidR="002C5347" w:rsidRPr="002C5347" w14:paraId="34A73E1A" w14:textId="77777777" w:rsidTr="0021277E">
        <w:trPr>
          <w:trHeight w:val="190"/>
        </w:trPr>
        <w:tc>
          <w:tcPr>
            <w:tcW w:w="234" w:type="pct"/>
            <w:vAlign w:val="center"/>
          </w:tcPr>
          <w:p w14:paraId="56962822" w14:textId="77777777" w:rsidR="007733BD" w:rsidRPr="003A18FD" w:rsidRDefault="007733BD" w:rsidP="00002556">
            <w:pPr>
              <w:jc w:val="center"/>
              <w:rPr>
                <w:rFonts w:cs="Arial"/>
                <w:b/>
                <w:bCs/>
                <w:sz w:val="20"/>
                <w:szCs w:val="20"/>
              </w:rPr>
            </w:pPr>
            <w:r w:rsidRPr="003A18FD">
              <w:rPr>
                <w:rFonts w:cs="Arial"/>
                <w:b/>
                <w:bCs/>
                <w:sz w:val="20"/>
                <w:szCs w:val="20"/>
              </w:rPr>
              <w:t>3</w:t>
            </w:r>
          </w:p>
        </w:tc>
        <w:tc>
          <w:tcPr>
            <w:tcW w:w="2523" w:type="pct"/>
            <w:vAlign w:val="center"/>
          </w:tcPr>
          <w:p w14:paraId="4B8AA91C" w14:textId="759AFDE0" w:rsidR="007733BD" w:rsidRPr="002C5347" w:rsidRDefault="007733BD" w:rsidP="00002556">
            <w:pPr>
              <w:rPr>
                <w:rFonts w:cs="Arial"/>
                <w:sz w:val="20"/>
                <w:szCs w:val="20"/>
              </w:rPr>
            </w:pPr>
            <w:r w:rsidRPr="002C5347">
              <w:rPr>
                <w:rFonts w:cs="Arial"/>
                <w:sz w:val="20"/>
                <w:szCs w:val="20"/>
              </w:rPr>
              <w:t>Solicitar a los medios incentivos por volumen de compra.</w:t>
            </w:r>
          </w:p>
        </w:tc>
        <w:tc>
          <w:tcPr>
            <w:tcW w:w="1048" w:type="pct"/>
            <w:vAlign w:val="center"/>
          </w:tcPr>
          <w:p w14:paraId="218666D3" w14:textId="19D6EBA8" w:rsidR="007733BD" w:rsidRPr="002C5347" w:rsidRDefault="002B27CB" w:rsidP="00002556">
            <w:pPr>
              <w:tabs>
                <w:tab w:val="left" w:pos="2144"/>
              </w:tabs>
              <w:rPr>
                <w:rFonts w:cs="Arial"/>
                <w:sz w:val="20"/>
                <w:szCs w:val="20"/>
                <w:highlight w:val="green"/>
              </w:rPr>
            </w:pPr>
            <w:r>
              <w:rPr>
                <w:rFonts w:cs="Arial"/>
                <w:sz w:val="20"/>
                <w:szCs w:val="20"/>
              </w:rPr>
              <w:t>Coordinación</w:t>
            </w:r>
            <w:r w:rsidR="00627D1A">
              <w:rPr>
                <w:rFonts w:cs="Arial"/>
                <w:sz w:val="20"/>
                <w:szCs w:val="20"/>
              </w:rPr>
              <w:t xml:space="preserve"> </w:t>
            </w:r>
            <w:r w:rsidR="007733BD" w:rsidRPr="002C5347">
              <w:rPr>
                <w:rFonts w:cs="Arial"/>
                <w:sz w:val="20"/>
                <w:szCs w:val="20"/>
              </w:rPr>
              <w:t>de Medios y auxiliares administrativos.</w:t>
            </w:r>
          </w:p>
        </w:tc>
        <w:tc>
          <w:tcPr>
            <w:tcW w:w="1195" w:type="pct"/>
            <w:vAlign w:val="center"/>
          </w:tcPr>
          <w:p w14:paraId="3C23635A" w14:textId="77777777" w:rsidR="007733BD" w:rsidRPr="002C5347" w:rsidRDefault="007733BD" w:rsidP="00002556">
            <w:pPr>
              <w:tabs>
                <w:tab w:val="left" w:pos="2144"/>
              </w:tabs>
              <w:rPr>
                <w:rFonts w:cs="Arial"/>
                <w:sz w:val="20"/>
                <w:szCs w:val="20"/>
              </w:rPr>
            </w:pPr>
            <w:r w:rsidRPr="002C5347">
              <w:rPr>
                <w:rFonts w:cs="Arial"/>
                <w:sz w:val="20"/>
                <w:szCs w:val="20"/>
              </w:rPr>
              <w:t xml:space="preserve">Certificados de incentivos </w:t>
            </w:r>
          </w:p>
        </w:tc>
      </w:tr>
      <w:tr w:rsidR="002C5347" w:rsidRPr="002C5347" w14:paraId="6C698472" w14:textId="77777777" w:rsidTr="0021277E">
        <w:trPr>
          <w:trHeight w:val="190"/>
        </w:trPr>
        <w:tc>
          <w:tcPr>
            <w:tcW w:w="234" w:type="pct"/>
            <w:vAlign w:val="center"/>
          </w:tcPr>
          <w:p w14:paraId="0F062D16" w14:textId="77777777" w:rsidR="007733BD" w:rsidRPr="003A18FD" w:rsidRDefault="007733BD" w:rsidP="00002556">
            <w:pPr>
              <w:jc w:val="center"/>
              <w:rPr>
                <w:rFonts w:cs="Arial"/>
                <w:b/>
                <w:bCs/>
                <w:sz w:val="20"/>
                <w:szCs w:val="20"/>
              </w:rPr>
            </w:pPr>
            <w:r w:rsidRPr="003A18FD">
              <w:rPr>
                <w:rFonts w:cs="Arial"/>
                <w:b/>
                <w:bCs/>
                <w:sz w:val="20"/>
                <w:szCs w:val="20"/>
              </w:rPr>
              <w:t>4</w:t>
            </w:r>
          </w:p>
        </w:tc>
        <w:tc>
          <w:tcPr>
            <w:tcW w:w="2523" w:type="pct"/>
          </w:tcPr>
          <w:p w14:paraId="7AFC5CF6" w14:textId="4467B867" w:rsidR="007733BD" w:rsidRDefault="007733BD" w:rsidP="00002556">
            <w:pPr>
              <w:jc w:val="both"/>
              <w:rPr>
                <w:rFonts w:cs="Arial"/>
                <w:sz w:val="20"/>
                <w:szCs w:val="20"/>
              </w:rPr>
            </w:pPr>
            <w:r w:rsidRPr="002C5347">
              <w:rPr>
                <w:rFonts w:cs="Arial"/>
                <w:sz w:val="20"/>
                <w:szCs w:val="20"/>
              </w:rPr>
              <w:t>Elaborar y presentar propuesta técnico-económica a los clientes.</w:t>
            </w:r>
          </w:p>
          <w:p w14:paraId="5A1A0E39" w14:textId="77777777" w:rsidR="00A1710A" w:rsidRPr="002C5347" w:rsidRDefault="00A1710A" w:rsidP="00002556">
            <w:pPr>
              <w:jc w:val="both"/>
              <w:rPr>
                <w:rFonts w:cs="Arial"/>
                <w:sz w:val="20"/>
                <w:szCs w:val="20"/>
              </w:rPr>
            </w:pPr>
          </w:p>
          <w:p w14:paraId="3E873D82" w14:textId="77777777" w:rsidR="007733BD" w:rsidRPr="002C5347" w:rsidRDefault="007733BD" w:rsidP="00002556">
            <w:pPr>
              <w:jc w:val="both"/>
              <w:rPr>
                <w:rFonts w:cs="Arial"/>
                <w:sz w:val="20"/>
                <w:szCs w:val="20"/>
              </w:rPr>
            </w:pPr>
            <w:r w:rsidRPr="002C5347">
              <w:rPr>
                <w:rFonts w:cs="Arial"/>
                <w:sz w:val="20"/>
                <w:szCs w:val="20"/>
              </w:rPr>
              <w:t>¿La propuesta es aprobada?</w:t>
            </w:r>
          </w:p>
          <w:p w14:paraId="654F6CAE" w14:textId="77777777" w:rsidR="007733BD" w:rsidRPr="002C5347" w:rsidRDefault="007733BD" w:rsidP="00002556">
            <w:pPr>
              <w:jc w:val="both"/>
              <w:rPr>
                <w:rFonts w:cs="Arial"/>
                <w:sz w:val="20"/>
                <w:szCs w:val="20"/>
              </w:rPr>
            </w:pPr>
            <w:r w:rsidRPr="00A1710A">
              <w:rPr>
                <w:rFonts w:cs="Arial"/>
                <w:b/>
                <w:bCs/>
                <w:sz w:val="20"/>
                <w:szCs w:val="20"/>
              </w:rPr>
              <w:t>Si:</w:t>
            </w:r>
            <w:r w:rsidRPr="002C5347">
              <w:rPr>
                <w:rFonts w:cs="Arial"/>
                <w:sz w:val="20"/>
                <w:szCs w:val="20"/>
              </w:rPr>
              <w:t xml:space="preserve"> Continúa en la actividad 5.</w:t>
            </w:r>
          </w:p>
          <w:p w14:paraId="13D357B9" w14:textId="77777777" w:rsidR="007733BD" w:rsidRDefault="007733BD" w:rsidP="00002556">
            <w:pPr>
              <w:jc w:val="both"/>
              <w:rPr>
                <w:rFonts w:cs="Arial"/>
                <w:sz w:val="20"/>
                <w:szCs w:val="20"/>
              </w:rPr>
            </w:pPr>
            <w:r w:rsidRPr="00A1710A">
              <w:rPr>
                <w:rFonts w:cs="Arial"/>
                <w:b/>
                <w:bCs/>
                <w:sz w:val="20"/>
                <w:szCs w:val="20"/>
              </w:rPr>
              <w:t>No:</w:t>
            </w:r>
            <w:r w:rsidRPr="002C5347">
              <w:rPr>
                <w:rFonts w:cs="Arial"/>
                <w:sz w:val="20"/>
                <w:szCs w:val="20"/>
              </w:rPr>
              <w:t xml:space="preserve"> Finaliza el procedimiento.</w:t>
            </w:r>
          </w:p>
          <w:p w14:paraId="330941DA" w14:textId="4408773E" w:rsidR="00F36556" w:rsidRPr="002C5347" w:rsidRDefault="00F36556" w:rsidP="00002556">
            <w:pPr>
              <w:jc w:val="both"/>
              <w:rPr>
                <w:rFonts w:cs="Arial"/>
                <w:sz w:val="20"/>
                <w:szCs w:val="20"/>
              </w:rPr>
            </w:pPr>
          </w:p>
        </w:tc>
        <w:tc>
          <w:tcPr>
            <w:tcW w:w="1048" w:type="pct"/>
          </w:tcPr>
          <w:p w14:paraId="4AC909DF" w14:textId="77777777" w:rsidR="00A1710A" w:rsidRDefault="007733BD" w:rsidP="00002556">
            <w:pPr>
              <w:tabs>
                <w:tab w:val="left" w:pos="2144"/>
              </w:tabs>
              <w:rPr>
                <w:rFonts w:cs="Arial"/>
                <w:sz w:val="20"/>
                <w:szCs w:val="20"/>
              </w:rPr>
            </w:pPr>
            <w:r w:rsidRPr="002C5347">
              <w:rPr>
                <w:rFonts w:cs="Arial"/>
                <w:sz w:val="20"/>
                <w:szCs w:val="20"/>
              </w:rPr>
              <w:t xml:space="preserve">Director Agencia </w:t>
            </w:r>
            <w:r w:rsidR="00A1710A">
              <w:rPr>
                <w:rFonts w:cs="Arial"/>
                <w:sz w:val="20"/>
                <w:szCs w:val="20"/>
              </w:rPr>
              <w:t>TM</w:t>
            </w:r>
          </w:p>
          <w:p w14:paraId="20555A66" w14:textId="77777777" w:rsidR="004C3826" w:rsidRDefault="004C3826" w:rsidP="00002556">
            <w:pPr>
              <w:tabs>
                <w:tab w:val="left" w:pos="2144"/>
              </w:tabs>
              <w:rPr>
                <w:rFonts w:cs="Arial"/>
                <w:sz w:val="20"/>
                <w:szCs w:val="20"/>
              </w:rPr>
            </w:pPr>
          </w:p>
          <w:p w14:paraId="092FC185" w14:textId="610BE4CC" w:rsidR="00A1710A" w:rsidRDefault="002B27CB" w:rsidP="00002556">
            <w:pPr>
              <w:tabs>
                <w:tab w:val="left" w:pos="2144"/>
              </w:tabs>
              <w:rPr>
                <w:rFonts w:cs="Arial"/>
                <w:sz w:val="20"/>
                <w:szCs w:val="20"/>
              </w:rPr>
            </w:pPr>
            <w:r>
              <w:rPr>
                <w:rFonts w:cs="Arial"/>
                <w:sz w:val="20"/>
                <w:szCs w:val="20"/>
              </w:rPr>
              <w:t xml:space="preserve">Coordinación </w:t>
            </w:r>
            <w:r w:rsidR="007733BD" w:rsidRPr="002C5347">
              <w:rPr>
                <w:rFonts w:cs="Arial"/>
                <w:sz w:val="20"/>
                <w:szCs w:val="20"/>
              </w:rPr>
              <w:t xml:space="preserve">de medios </w:t>
            </w:r>
          </w:p>
          <w:p w14:paraId="4813866B" w14:textId="77777777" w:rsidR="004C3826" w:rsidRDefault="004C3826" w:rsidP="00002556">
            <w:pPr>
              <w:tabs>
                <w:tab w:val="left" w:pos="2144"/>
              </w:tabs>
              <w:rPr>
                <w:rFonts w:cs="Arial"/>
                <w:sz w:val="20"/>
                <w:szCs w:val="20"/>
              </w:rPr>
            </w:pPr>
          </w:p>
          <w:p w14:paraId="05301E97" w14:textId="68560BE7" w:rsidR="007733BD" w:rsidRPr="002C5347" w:rsidRDefault="007733BD" w:rsidP="00002556">
            <w:pPr>
              <w:tabs>
                <w:tab w:val="left" w:pos="2144"/>
              </w:tabs>
              <w:rPr>
                <w:rFonts w:cs="Arial"/>
                <w:sz w:val="20"/>
                <w:szCs w:val="20"/>
                <w:highlight w:val="green"/>
              </w:rPr>
            </w:pPr>
            <w:r w:rsidRPr="002C5347">
              <w:rPr>
                <w:rFonts w:cs="Arial"/>
                <w:sz w:val="20"/>
                <w:szCs w:val="20"/>
              </w:rPr>
              <w:t>Ejecutiv</w:t>
            </w:r>
            <w:r w:rsidR="00627D1A">
              <w:rPr>
                <w:rFonts w:cs="Arial"/>
                <w:sz w:val="20"/>
                <w:szCs w:val="20"/>
              </w:rPr>
              <w:t>o</w:t>
            </w:r>
            <w:r w:rsidRPr="002C5347">
              <w:rPr>
                <w:rFonts w:cs="Arial"/>
                <w:sz w:val="20"/>
                <w:szCs w:val="20"/>
              </w:rPr>
              <w:t>s de cuenta.</w:t>
            </w:r>
          </w:p>
        </w:tc>
        <w:tc>
          <w:tcPr>
            <w:tcW w:w="1195" w:type="pct"/>
          </w:tcPr>
          <w:p w14:paraId="22124AE4" w14:textId="77777777" w:rsidR="007733BD" w:rsidRPr="002C5347" w:rsidRDefault="007733BD" w:rsidP="00002556">
            <w:pPr>
              <w:rPr>
                <w:rFonts w:cs="Arial"/>
                <w:sz w:val="20"/>
                <w:szCs w:val="20"/>
              </w:rPr>
            </w:pPr>
            <w:r w:rsidRPr="002C5347">
              <w:rPr>
                <w:rFonts w:cs="Arial"/>
                <w:sz w:val="20"/>
                <w:szCs w:val="20"/>
              </w:rPr>
              <w:t>Propuesta técnico económica</w:t>
            </w:r>
          </w:p>
          <w:p w14:paraId="32CFE3F9" w14:textId="77777777" w:rsidR="007733BD" w:rsidRPr="002C5347" w:rsidRDefault="007733BD" w:rsidP="00002556">
            <w:pPr>
              <w:rPr>
                <w:rFonts w:cs="Arial"/>
                <w:sz w:val="20"/>
                <w:szCs w:val="20"/>
              </w:rPr>
            </w:pPr>
          </w:p>
        </w:tc>
      </w:tr>
      <w:tr w:rsidR="002C5347" w:rsidRPr="002C5347" w14:paraId="5CC3C996" w14:textId="77777777" w:rsidTr="0021277E">
        <w:trPr>
          <w:trHeight w:val="190"/>
        </w:trPr>
        <w:tc>
          <w:tcPr>
            <w:tcW w:w="234" w:type="pct"/>
            <w:vAlign w:val="center"/>
          </w:tcPr>
          <w:p w14:paraId="270B0413" w14:textId="77777777" w:rsidR="007733BD" w:rsidRPr="003A18FD" w:rsidRDefault="007733BD" w:rsidP="00002556">
            <w:pPr>
              <w:jc w:val="center"/>
              <w:rPr>
                <w:rFonts w:cs="Arial"/>
                <w:b/>
                <w:bCs/>
                <w:sz w:val="20"/>
                <w:szCs w:val="20"/>
              </w:rPr>
            </w:pPr>
            <w:r w:rsidRPr="003A18FD">
              <w:rPr>
                <w:rFonts w:cs="Arial"/>
                <w:b/>
                <w:bCs/>
                <w:sz w:val="20"/>
                <w:szCs w:val="20"/>
              </w:rPr>
              <w:t>5</w:t>
            </w:r>
          </w:p>
        </w:tc>
        <w:tc>
          <w:tcPr>
            <w:tcW w:w="2523" w:type="pct"/>
          </w:tcPr>
          <w:p w14:paraId="472EC92A" w14:textId="77777777" w:rsidR="007733BD" w:rsidRDefault="007733BD" w:rsidP="00002556">
            <w:pPr>
              <w:jc w:val="both"/>
              <w:rPr>
                <w:rFonts w:cs="Arial"/>
                <w:sz w:val="20"/>
                <w:szCs w:val="20"/>
              </w:rPr>
            </w:pPr>
            <w:r w:rsidRPr="002C5347">
              <w:rPr>
                <w:rFonts w:cs="Arial"/>
                <w:sz w:val="20"/>
                <w:szCs w:val="20"/>
              </w:rPr>
              <w:t>Recibir legalización de la oferta del servicio y tramitar las actividades necesarias para iniciar con la prestación del servicio.</w:t>
            </w:r>
          </w:p>
          <w:p w14:paraId="6CA80DB7" w14:textId="081FCE02" w:rsidR="00A1710A" w:rsidRPr="002C5347" w:rsidRDefault="00A1710A" w:rsidP="00002556">
            <w:pPr>
              <w:jc w:val="both"/>
              <w:rPr>
                <w:rFonts w:cs="Arial"/>
                <w:sz w:val="20"/>
                <w:szCs w:val="20"/>
              </w:rPr>
            </w:pPr>
          </w:p>
        </w:tc>
        <w:tc>
          <w:tcPr>
            <w:tcW w:w="1048" w:type="pct"/>
          </w:tcPr>
          <w:p w14:paraId="7665256B" w14:textId="77777777" w:rsidR="004C3826" w:rsidRDefault="007733BD" w:rsidP="004C3826">
            <w:pPr>
              <w:tabs>
                <w:tab w:val="left" w:pos="2144"/>
              </w:tabs>
              <w:rPr>
                <w:rFonts w:cs="Arial"/>
                <w:sz w:val="20"/>
                <w:szCs w:val="20"/>
              </w:rPr>
            </w:pPr>
            <w:r w:rsidRPr="002C5347">
              <w:rPr>
                <w:rFonts w:cs="Arial"/>
                <w:sz w:val="20"/>
                <w:szCs w:val="20"/>
              </w:rPr>
              <w:t xml:space="preserve">Director Agencia </w:t>
            </w:r>
            <w:r w:rsidR="004C3826">
              <w:rPr>
                <w:rFonts w:cs="Arial"/>
                <w:sz w:val="20"/>
                <w:szCs w:val="20"/>
              </w:rPr>
              <w:t>TM</w:t>
            </w:r>
          </w:p>
          <w:p w14:paraId="18A54885" w14:textId="77777777" w:rsidR="004C3826" w:rsidRDefault="004C3826" w:rsidP="004C3826">
            <w:pPr>
              <w:tabs>
                <w:tab w:val="left" w:pos="2144"/>
              </w:tabs>
              <w:rPr>
                <w:rFonts w:cs="Arial"/>
                <w:sz w:val="20"/>
                <w:szCs w:val="20"/>
              </w:rPr>
            </w:pPr>
          </w:p>
          <w:p w14:paraId="062303E5" w14:textId="5F8551F0" w:rsidR="007733BD" w:rsidRPr="002C5347" w:rsidRDefault="007733BD" w:rsidP="004C3826">
            <w:pPr>
              <w:tabs>
                <w:tab w:val="left" w:pos="2144"/>
              </w:tabs>
              <w:rPr>
                <w:rFonts w:cs="Arial"/>
                <w:sz w:val="20"/>
                <w:szCs w:val="20"/>
              </w:rPr>
            </w:pPr>
            <w:r w:rsidRPr="002C5347">
              <w:rPr>
                <w:rFonts w:cs="Arial"/>
                <w:sz w:val="20"/>
                <w:szCs w:val="20"/>
              </w:rPr>
              <w:t>Secretaría General</w:t>
            </w:r>
          </w:p>
        </w:tc>
        <w:tc>
          <w:tcPr>
            <w:tcW w:w="1195" w:type="pct"/>
          </w:tcPr>
          <w:p w14:paraId="08591693" w14:textId="77777777" w:rsidR="007733BD" w:rsidRPr="002C5347" w:rsidRDefault="007733BD" w:rsidP="00002556">
            <w:pPr>
              <w:rPr>
                <w:rFonts w:cs="Arial"/>
                <w:sz w:val="20"/>
                <w:szCs w:val="20"/>
              </w:rPr>
            </w:pPr>
            <w:r w:rsidRPr="002C5347">
              <w:rPr>
                <w:rFonts w:cs="Arial"/>
                <w:sz w:val="20"/>
                <w:szCs w:val="20"/>
              </w:rPr>
              <w:t>Contrato</w:t>
            </w:r>
          </w:p>
        </w:tc>
      </w:tr>
      <w:tr w:rsidR="002C5347" w:rsidRPr="002C5347" w14:paraId="31A5B93A" w14:textId="77777777" w:rsidTr="0021277E">
        <w:trPr>
          <w:trHeight w:val="190"/>
        </w:trPr>
        <w:tc>
          <w:tcPr>
            <w:tcW w:w="234" w:type="pct"/>
            <w:vAlign w:val="center"/>
          </w:tcPr>
          <w:p w14:paraId="5E196492" w14:textId="77777777" w:rsidR="007733BD" w:rsidRPr="003A18FD" w:rsidRDefault="007733BD" w:rsidP="00002556">
            <w:pPr>
              <w:jc w:val="center"/>
              <w:rPr>
                <w:rFonts w:cs="Arial"/>
                <w:b/>
                <w:bCs/>
                <w:sz w:val="20"/>
                <w:szCs w:val="20"/>
              </w:rPr>
            </w:pPr>
            <w:r w:rsidRPr="003A18FD">
              <w:rPr>
                <w:rFonts w:cs="Arial"/>
                <w:b/>
                <w:bCs/>
                <w:sz w:val="20"/>
                <w:szCs w:val="20"/>
              </w:rPr>
              <w:t>6</w:t>
            </w:r>
          </w:p>
        </w:tc>
        <w:tc>
          <w:tcPr>
            <w:tcW w:w="2523" w:type="pct"/>
          </w:tcPr>
          <w:p w14:paraId="0F341028" w14:textId="77777777" w:rsidR="007733BD" w:rsidRPr="00A1710A" w:rsidRDefault="007733BD" w:rsidP="00002556">
            <w:pPr>
              <w:jc w:val="both"/>
              <w:rPr>
                <w:rFonts w:cs="Arial"/>
                <w:b/>
                <w:bCs/>
                <w:sz w:val="20"/>
                <w:szCs w:val="20"/>
              </w:rPr>
            </w:pPr>
            <w:r w:rsidRPr="00A1710A">
              <w:rPr>
                <w:rFonts w:cs="Arial"/>
                <w:b/>
                <w:bCs/>
                <w:sz w:val="20"/>
                <w:szCs w:val="20"/>
              </w:rPr>
              <w:t>Recibir Orden de Pedido por parte del cliente.</w:t>
            </w:r>
          </w:p>
          <w:p w14:paraId="5B5C7D36" w14:textId="77777777" w:rsidR="007733BD" w:rsidRPr="002C5347" w:rsidRDefault="007733BD" w:rsidP="00002556">
            <w:pPr>
              <w:jc w:val="both"/>
              <w:rPr>
                <w:rFonts w:cs="Arial"/>
                <w:sz w:val="20"/>
                <w:szCs w:val="20"/>
              </w:rPr>
            </w:pPr>
            <w:r w:rsidRPr="002C5347">
              <w:rPr>
                <w:rFonts w:cs="Arial"/>
                <w:sz w:val="20"/>
                <w:szCs w:val="20"/>
              </w:rPr>
              <w:t>El cliente envía la solicitud de plan de medios a Telemedellín en la cual podrá especificarse como se requiere el servicio:</w:t>
            </w:r>
          </w:p>
          <w:p w14:paraId="063C60AE" w14:textId="77777777" w:rsidR="007733BD" w:rsidRPr="002C5347" w:rsidRDefault="007733BD" w:rsidP="00002556">
            <w:pPr>
              <w:jc w:val="both"/>
              <w:rPr>
                <w:rFonts w:cs="Arial"/>
                <w:sz w:val="20"/>
                <w:szCs w:val="20"/>
              </w:rPr>
            </w:pPr>
            <w:r w:rsidRPr="002C5347">
              <w:rPr>
                <w:rFonts w:cs="Arial"/>
                <w:sz w:val="20"/>
                <w:szCs w:val="20"/>
              </w:rPr>
              <w:t>*Telemedellín debe diseñar el plan de medios de acuerdo a la solicitud del cliente y la información que suministre (Objetivo de campaña, presupuesto, piezas disponibles, publico objetivo) y se envía para su revisión y aprobación.</w:t>
            </w:r>
          </w:p>
          <w:p w14:paraId="5555A171" w14:textId="77777777" w:rsidR="007733BD" w:rsidRPr="002C5347" w:rsidRDefault="007733BD" w:rsidP="00002556">
            <w:pPr>
              <w:jc w:val="both"/>
              <w:rPr>
                <w:rFonts w:cs="Arial"/>
                <w:sz w:val="20"/>
                <w:szCs w:val="20"/>
              </w:rPr>
            </w:pPr>
            <w:r w:rsidRPr="002C5347">
              <w:rPr>
                <w:rFonts w:cs="Arial"/>
                <w:sz w:val="20"/>
                <w:szCs w:val="20"/>
              </w:rPr>
              <w:t>*El cliente define los medios y las inversiones para el plan de medios, Telemedellín con el formato realiza la respectiva distribución.</w:t>
            </w:r>
          </w:p>
          <w:p w14:paraId="0E3A430E" w14:textId="77777777" w:rsidR="007733BD" w:rsidRDefault="007733BD" w:rsidP="00002556">
            <w:pPr>
              <w:jc w:val="both"/>
              <w:rPr>
                <w:rFonts w:cs="Arial"/>
                <w:sz w:val="20"/>
                <w:szCs w:val="20"/>
              </w:rPr>
            </w:pPr>
            <w:r w:rsidRPr="002C5347">
              <w:rPr>
                <w:rFonts w:cs="Arial"/>
                <w:sz w:val="20"/>
                <w:szCs w:val="20"/>
              </w:rPr>
              <w:t>* El cliente envía plan de medios que debe ejecutarse</w:t>
            </w:r>
          </w:p>
          <w:p w14:paraId="27450ED9" w14:textId="3E599873" w:rsidR="00A1710A" w:rsidRPr="002C5347" w:rsidRDefault="00A1710A" w:rsidP="00002556">
            <w:pPr>
              <w:jc w:val="both"/>
              <w:rPr>
                <w:rFonts w:cs="Arial"/>
                <w:sz w:val="20"/>
                <w:szCs w:val="20"/>
              </w:rPr>
            </w:pPr>
          </w:p>
        </w:tc>
        <w:tc>
          <w:tcPr>
            <w:tcW w:w="1048" w:type="pct"/>
          </w:tcPr>
          <w:p w14:paraId="1F57508F" w14:textId="6082D9DB" w:rsidR="007733BD" w:rsidRPr="002C5347" w:rsidRDefault="002B27CB" w:rsidP="00002556">
            <w:pPr>
              <w:tabs>
                <w:tab w:val="left" w:pos="2144"/>
              </w:tabs>
              <w:rPr>
                <w:rFonts w:cs="Arial"/>
                <w:sz w:val="20"/>
                <w:szCs w:val="20"/>
              </w:rPr>
            </w:pPr>
            <w:r>
              <w:rPr>
                <w:rFonts w:cs="Arial"/>
                <w:sz w:val="20"/>
                <w:szCs w:val="20"/>
              </w:rPr>
              <w:t>Coordinación</w:t>
            </w:r>
            <w:r w:rsidR="007733BD" w:rsidRPr="002C5347">
              <w:rPr>
                <w:rFonts w:cs="Arial"/>
                <w:sz w:val="20"/>
                <w:szCs w:val="20"/>
              </w:rPr>
              <w:t xml:space="preserve"> de Medios</w:t>
            </w:r>
          </w:p>
          <w:p w14:paraId="569A8764" w14:textId="77777777" w:rsidR="004C3826" w:rsidRDefault="004C3826" w:rsidP="00002556">
            <w:pPr>
              <w:tabs>
                <w:tab w:val="left" w:pos="2144"/>
              </w:tabs>
              <w:rPr>
                <w:rFonts w:cs="Arial"/>
                <w:sz w:val="20"/>
                <w:szCs w:val="20"/>
              </w:rPr>
            </w:pPr>
          </w:p>
          <w:p w14:paraId="73BA3A7D" w14:textId="7AFCFD9E" w:rsidR="007733BD" w:rsidRPr="002C5347" w:rsidRDefault="007733BD" w:rsidP="00002556">
            <w:pPr>
              <w:tabs>
                <w:tab w:val="left" w:pos="2144"/>
              </w:tabs>
              <w:rPr>
                <w:rFonts w:cs="Arial"/>
                <w:sz w:val="20"/>
                <w:szCs w:val="20"/>
                <w:highlight w:val="green"/>
              </w:rPr>
            </w:pPr>
            <w:r w:rsidRPr="002C5347">
              <w:rPr>
                <w:rFonts w:cs="Arial"/>
                <w:sz w:val="20"/>
                <w:szCs w:val="20"/>
              </w:rPr>
              <w:t>Ejecutiv</w:t>
            </w:r>
            <w:r w:rsidR="00627D1A">
              <w:rPr>
                <w:rFonts w:cs="Arial"/>
                <w:sz w:val="20"/>
                <w:szCs w:val="20"/>
              </w:rPr>
              <w:t>o</w:t>
            </w:r>
            <w:r w:rsidRPr="002C5347">
              <w:rPr>
                <w:rFonts w:cs="Arial"/>
                <w:sz w:val="20"/>
                <w:szCs w:val="20"/>
              </w:rPr>
              <w:t>s de Cuentas</w:t>
            </w:r>
          </w:p>
        </w:tc>
        <w:tc>
          <w:tcPr>
            <w:tcW w:w="1195" w:type="pct"/>
          </w:tcPr>
          <w:p w14:paraId="106D8756" w14:textId="77777777" w:rsidR="00A1710A" w:rsidRDefault="00A1710A" w:rsidP="00002556">
            <w:pPr>
              <w:tabs>
                <w:tab w:val="left" w:pos="2144"/>
              </w:tabs>
              <w:rPr>
                <w:rFonts w:cs="Arial"/>
                <w:sz w:val="20"/>
                <w:szCs w:val="20"/>
              </w:rPr>
            </w:pPr>
            <w:r w:rsidRPr="00077900">
              <w:rPr>
                <w:rFonts w:cs="Arial"/>
                <w:sz w:val="20"/>
                <w:szCs w:val="20"/>
              </w:rPr>
              <w:t>FT-GN-NE-11 Orden de pedido</w:t>
            </w:r>
          </w:p>
          <w:p w14:paraId="4A1DE14D" w14:textId="77777777" w:rsidR="007733BD" w:rsidRPr="00B9118F" w:rsidRDefault="007733BD" w:rsidP="00002556">
            <w:pPr>
              <w:rPr>
                <w:rFonts w:cs="Arial"/>
                <w:sz w:val="20"/>
                <w:szCs w:val="20"/>
              </w:rPr>
            </w:pPr>
          </w:p>
          <w:p w14:paraId="77592322" w14:textId="77777777" w:rsidR="007733BD" w:rsidRPr="002C5347" w:rsidRDefault="007733BD" w:rsidP="00002556">
            <w:pPr>
              <w:rPr>
                <w:rFonts w:cs="Arial"/>
                <w:sz w:val="20"/>
                <w:szCs w:val="20"/>
              </w:rPr>
            </w:pPr>
            <w:r w:rsidRPr="00B9118F">
              <w:rPr>
                <w:rFonts w:cs="Arial"/>
                <w:sz w:val="20"/>
                <w:szCs w:val="20"/>
              </w:rPr>
              <w:t>Correo electrónico (Aprobación del cliente)</w:t>
            </w:r>
          </w:p>
        </w:tc>
      </w:tr>
      <w:tr w:rsidR="002C5347" w:rsidRPr="002C5347" w14:paraId="3AB8CB67" w14:textId="77777777" w:rsidTr="0021277E">
        <w:trPr>
          <w:trHeight w:val="190"/>
        </w:trPr>
        <w:tc>
          <w:tcPr>
            <w:tcW w:w="234" w:type="pct"/>
            <w:vAlign w:val="center"/>
          </w:tcPr>
          <w:p w14:paraId="3DBFB2DF" w14:textId="77777777" w:rsidR="007733BD" w:rsidRPr="003A18FD" w:rsidRDefault="007733BD" w:rsidP="00002556">
            <w:pPr>
              <w:jc w:val="center"/>
              <w:rPr>
                <w:rFonts w:cs="Arial"/>
                <w:b/>
                <w:bCs/>
                <w:sz w:val="20"/>
                <w:szCs w:val="20"/>
              </w:rPr>
            </w:pPr>
            <w:r w:rsidRPr="003A18FD">
              <w:rPr>
                <w:rFonts w:cs="Arial"/>
                <w:b/>
                <w:bCs/>
                <w:sz w:val="20"/>
                <w:szCs w:val="20"/>
              </w:rPr>
              <w:t>7</w:t>
            </w:r>
          </w:p>
        </w:tc>
        <w:tc>
          <w:tcPr>
            <w:tcW w:w="2523" w:type="pct"/>
          </w:tcPr>
          <w:p w14:paraId="7E3DF5D1" w14:textId="77777777" w:rsidR="007733BD" w:rsidRPr="002C5347" w:rsidRDefault="007733BD" w:rsidP="00002556">
            <w:pPr>
              <w:jc w:val="both"/>
              <w:rPr>
                <w:rFonts w:cs="Arial"/>
                <w:sz w:val="20"/>
                <w:szCs w:val="20"/>
              </w:rPr>
            </w:pPr>
            <w:r w:rsidRPr="002C5347">
              <w:rPr>
                <w:rFonts w:cs="Arial"/>
                <w:sz w:val="20"/>
                <w:szCs w:val="20"/>
              </w:rPr>
              <w:t>Telemedellín enviará plan de medios al cliente para su aprobación, en los casos en que el cliente no haga envío del plan.</w:t>
            </w:r>
          </w:p>
        </w:tc>
        <w:tc>
          <w:tcPr>
            <w:tcW w:w="1048" w:type="pct"/>
          </w:tcPr>
          <w:p w14:paraId="44F6534C" w14:textId="16EC8A5E" w:rsidR="00A1710A" w:rsidRDefault="002B27CB" w:rsidP="00002556">
            <w:pPr>
              <w:tabs>
                <w:tab w:val="left" w:pos="2144"/>
              </w:tabs>
              <w:rPr>
                <w:rFonts w:cs="Arial"/>
                <w:sz w:val="20"/>
                <w:szCs w:val="20"/>
              </w:rPr>
            </w:pPr>
            <w:r>
              <w:rPr>
                <w:rFonts w:cs="Arial"/>
                <w:sz w:val="20"/>
                <w:szCs w:val="20"/>
              </w:rPr>
              <w:t xml:space="preserve">Coordinación </w:t>
            </w:r>
            <w:r w:rsidR="007733BD" w:rsidRPr="002C5347">
              <w:rPr>
                <w:rFonts w:cs="Arial"/>
                <w:sz w:val="20"/>
                <w:szCs w:val="20"/>
              </w:rPr>
              <w:t>de Medios</w:t>
            </w:r>
          </w:p>
          <w:p w14:paraId="3CAECC59" w14:textId="77777777" w:rsidR="004C3826" w:rsidRDefault="004C3826" w:rsidP="00002556">
            <w:pPr>
              <w:tabs>
                <w:tab w:val="left" w:pos="2144"/>
              </w:tabs>
              <w:rPr>
                <w:rFonts w:cs="Arial"/>
                <w:sz w:val="20"/>
                <w:szCs w:val="20"/>
              </w:rPr>
            </w:pPr>
          </w:p>
          <w:p w14:paraId="2A0C46D7" w14:textId="7F8F6F53" w:rsidR="007733BD" w:rsidRPr="002C5347" w:rsidRDefault="007733BD" w:rsidP="00002556">
            <w:pPr>
              <w:tabs>
                <w:tab w:val="left" w:pos="2144"/>
              </w:tabs>
              <w:rPr>
                <w:rFonts w:cs="Arial"/>
                <w:sz w:val="20"/>
                <w:szCs w:val="20"/>
              </w:rPr>
            </w:pPr>
            <w:r w:rsidRPr="002C5347">
              <w:rPr>
                <w:rFonts w:cs="Arial"/>
                <w:sz w:val="20"/>
                <w:szCs w:val="20"/>
              </w:rPr>
              <w:t>Ejecutivos de cuenta</w:t>
            </w:r>
          </w:p>
        </w:tc>
        <w:tc>
          <w:tcPr>
            <w:tcW w:w="1195" w:type="pct"/>
          </w:tcPr>
          <w:p w14:paraId="34067FF2" w14:textId="77777777" w:rsidR="007733BD" w:rsidRPr="002C5347" w:rsidRDefault="007733BD" w:rsidP="00002556">
            <w:pPr>
              <w:rPr>
                <w:rFonts w:cs="Arial"/>
                <w:sz w:val="20"/>
                <w:szCs w:val="20"/>
              </w:rPr>
            </w:pPr>
            <w:r w:rsidRPr="002C5347">
              <w:rPr>
                <w:rFonts w:cs="Arial"/>
                <w:sz w:val="20"/>
                <w:szCs w:val="20"/>
              </w:rPr>
              <w:t>FT-MC-GM-13 Plan de medios</w:t>
            </w:r>
          </w:p>
          <w:p w14:paraId="78673895" w14:textId="77777777" w:rsidR="007733BD" w:rsidRPr="002C5347" w:rsidRDefault="007733BD" w:rsidP="00002556">
            <w:pPr>
              <w:rPr>
                <w:rFonts w:cs="Arial"/>
                <w:sz w:val="20"/>
                <w:szCs w:val="20"/>
              </w:rPr>
            </w:pPr>
          </w:p>
          <w:p w14:paraId="7AC214C6" w14:textId="77777777" w:rsidR="007733BD" w:rsidRDefault="007733BD" w:rsidP="00002556">
            <w:pPr>
              <w:rPr>
                <w:rFonts w:cs="Arial"/>
                <w:sz w:val="20"/>
                <w:szCs w:val="20"/>
              </w:rPr>
            </w:pPr>
            <w:r w:rsidRPr="002C5347">
              <w:rPr>
                <w:rFonts w:cs="Arial"/>
                <w:sz w:val="20"/>
                <w:szCs w:val="20"/>
              </w:rPr>
              <w:t>Correo electrónico (Aprobación del cliente)</w:t>
            </w:r>
          </w:p>
          <w:p w14:paraId="2AF2ABE2" w14:textId="38E66BCB" w:rsidR="00A1710A" w:rsidRPr="002C5347" w:rsidRDefault="00A1710A" w:rsidP="00002556">
            <w:pPr>
              <w:rPr>
                <w:rFonts w:cs="Arial"/>
                <w:sz w:val="20"/>
                <w:szCs w:val="20"/>
              </w:rPr>
            </w:pPr>
          </w:p>
        </w:tc>
      </w:tr>
      <w:tr w:rsidR="002C5347" w:rsidRPr="002C5347" w14:paraId="7C8AE12B" w14:textId="77777777" w:rsidTr="0021277E">
        <w:trPr>
          <w:trHeight w:val="190"/>
        </w:trPr>
        <w:tc>
          <w:tcPr>
            <w:tcW w:w="234" w:type="pct"/>
            <w:vAlign w:val="center"/>
          </w:tcPr>
          <w:p w14:paraId="5E600123" w14:textId="77777777" w:rsidR="007733BD" w:rsidRPr="003A18FD" w:rsidRDefault="007733BD" w:rsidP="00002556">
            <w:pPr>
              <w:jc w:val="center"/>
              <w:rPr>
                <w:rFonts w:cs="Arial"/>
                <w:b/>
                <w:bCs/>
                <w:sz w:val="20"/>
                <w:szCs w:val="20"/>
              </w:rPr>
            </w:pPr>
            <w:r w:rsidRPr="003A18FD">
              <w:rPr>
                <w:rFonts w:cs="Arial"/>
                <w:b/>
                <w:bCs/>
                <w:sz w:val="20"/>
                <w:szCs w:val="20"/>
              </w:rPr>
              <w:lastRenderedPageBreak/>
              <w:t>8</w:t>
            </w:r>
          </w:p>
        </w:tc>
        <w:tc>
          <w:tcPr>
            <w:tcW w:w="2523" w:type="pct"/>
          </w:tcPr>
          <w:p w14:paraId="241889F0" w14:textId="77777777" w:rsidR="007733BD" w:rsidRPr="002C5347" w:rsidRDefault="007733BD" w:rsidP="00002556">
            <w:pPr>
              <w:jc w:val="both"/>
              <w:rPr>
                <w:rFonts w:cs="Arial"/>
                <w:sz w:val="20"/>
                <w:szCs w:val="20"/>
              </w:rPr>
            </w:pPr>
            <w:r w:rsidRPr="008C0056">
              <w:rPr>
                <w:rFonts w:cs="Arial"/>
                <w:b/>
                <w:bCs/>
                <w:sz w:val="20"/>
                <w:szCs w:val="20"/>
              </w:rPr>
              <w:t>Realizar solicitudes de compra al Comité de contratación y elaborar la solicitud de disponibilidad y compromiso</w:t>
            </w:r>
            <w:r w:rsidRPr="002C5347">
              <w:rPr>
                <w:rFonts w:cs="Arial"/>
                <w:sz w:val="20"/>
                <w:szCs w:val="20"/>
              </w:rPr>
              <w:t>.</w:t>
            </w:r>
          </w:p>
          <w:p w14:paraId="7C8C6706" w14:textId="77777777" w:rsidR="000C5184" w:rsidRDefault="007733BD" w:rsidP="00002556">
            <w:pPr>
              <w:jc w:val="both"/>
              <w:rPr>
                <w:rFonts w:cs="Arial"/>
                <w:sz w:val="20"/>
                <w:szCs w:val="20"/>
              </w:rPr>
            </w:pPr>
            <w:r w:rsidRPr="002C5347">
              <w:rPr>
                <w:rFonts w:cs="Arial"/>
                <w:sz w:val="20"/>
                <w:szCs w:val="20"/>
              </w:rPr>
              <w:t xml:space="preserve">Ver procedimientos </w:t>
            </w:r>
          </w:p>
          <w:p w14:paraId="7FC29395" w14:textId="77777777" w:rsidR="000C5184" w:rsidRDefault="007733BD" w:rsidP="00002556">
            <w:pPr>
              <w:jc w:val="both"/>
              <w:rPr>
                <w:rFonts w:cs="Arial"/>
                <w:sz w:val="20"/>
                <w:szCs w:val="20"/>
              </w:rPr>
            </w:pPr>
            <w:r w:rsidRPr="002C5347">
              <w:rPr>
                <w:rFonts w:cs="Arial"/>
                <w:sz w:val="20"/>
                <w:szCs w:val="20"/>
              </w:rPr>
              <w:t>PR-AF-</w:t>
            </w:r>
            <w:r w:rsidR="00F36556">
              <w:rPr>
                <w:rFonts w:cs="Arial"/>
                <w:sz w:val="20"/>
                <w:szCs w:val="20"/>
              </w:rPr>
              <w:t>GF-05</w:t>
            </w:r>
            <w:r w:rsidRPr="002C5347">
              <w:rPr>
                <w:rFonts w:cs="Arial"/>
                <w:sz w:val="20"/>
                <w:szCs w:val="20"/>
              </w:rPr>
              <w:t xml:space="preserve"> Gestión para las facturas de compra, PR-AF-GF-01 Elaboración, ejecución y seguimiento del presupuesto</w:t>
            </w:r>
            <w:r w:rsidR="00F36556">
              <w:rPr>
                <w:rFonts w:cs="Arial"/>
                <w:sz w:val="20"/>
                <w:szCs w:val="20"/>
              </w:rPr>
              <w:t xml:space="preserve"> </w:t>
            </w:r>
          </w:p>
          <w:p w14:paraId="5C707714" w14:textId="0B6AC7C7" w:rsidR="007733BD" w:rsidRPr="002C5347" w:rsidRDefault="00F36556" w:rsidP="00002556">
            <w:pPr>
              <w:jc w:val="both"/>
              <w:rPr>
                <w:rFonts w:cs="Arial"/>
                <w:sz w:val="20"/>
                <w:szCs w:val="20"/>
              </w:rPr>
            </w:pPr>
            <w:r w:rsidRPr="00F36556">
              <w:rPr>
                <w:rFonts w:cs="Arial"/>
                <w:sz w:val="20"/>
                <w:szCs w:val="20"/>
              </w:rPr>
              <w:t>MA-GJ-CO-02 Manual de Contratación</w:t>
            </w:r>
          </w:p>
          <w:p w14:paraId="452252F4" w14:textId="77777777" w:rsidR="00F36556" w:rsidRDefault="007733BD" w:rsidP="00002556">
            <w:pPr>
              <w:jc w:val="both"/>
              <w:rPr>
                <w:rFonts w:cs="Arial"/>
                <w:sz w:val="20"/>
                <w:szCs w:val="20"/>
              </w:rPr>
            </w:pPr>
            <w:r w:rsidRPr="002C5347">
              <w:rPr>
                <w:rFonts w:cs="Arial"/>
                <w:sz w:val="20"/>
                <w:szCs w:val="20"/>
              </w:rPr>
              <w:t>En caso de tenerse contratos bolsa con los medios, el ejecutiv</w:t>
            </w:r>
            <w:r w:rsidR="00627D1A">
              <w:rPr>
                <w:rFonts w:cs="Arial"/>
                <w:sz w:val="20"/>
                <w:szCs w:val="20"/>
              </w:rPr>
              <w:t>o</w:t>
            </w:r>
            <w:r w:rsidRPr="002C5347">
              <w:rPr>
                <w:rFonts w:cs="Arial"/>
                <w:sz w:val="20"/>
                <w:szCs w:val="20"/>
              </w:rPr>
              <w:t xml:space="preserve"> de cuenta deberá validar con </w:t>
            </w:r>
            <w:r w:rsidR="000C5184">
              <w:rPr>
                <w:rFonts w:cs="Arial"/>
                <w:sz w:val="20"/>
                <w:szCs w:val="20"/>
              </w:rPr>
              <w:t xml:space="preserve">la </w:t>
            </w:r>
            <w:r w:rsidR="002B27CB">
              <w:rPr>
                <w:rFonts w:cs="Arial"/>
                <w:sz w:val="20"/>
                <w:szCs w:val="20"/>
              </w:rPr>
              <w:t>Coordinación</w:t>
            </w:r>
            <w:r w:rsidR="00627D1A">
              <w:rPr>
                <w:rFonts w:cs="Arial"/>
                <w:sz w:val="20"/>
                <w:szCs w:val="20"/>
              </w:rPr>
              <w:t xml:space="preserve"> </w:t>
            </w:r>
            <w:r w:rsidRPr="002C5347">
              <w:rPr>
                <w:rFonts w:cs="Arial"/>
                <w:sz w:val="20"/>
                <w:szCs w:val="20"/>
              </w:rPr>
              <w:t xml:space="preserve">de medios que el recurso no se tenga proyectado para otro plan de medios. </w:t>
            </w:r>
          </w:p>
          <w:p w14:paraId="619531A0" w14:textId="6FA5C277" w:rsidR="003E620B" w:rsidRPr="002C5347" w:rsidRDefault="003E620B" w:rsidP="00002556">
            <w:pPr>
              <w:jc w:val="both"/>
              <w:rPr>
                <w:rFonts w:cs="Arial"/>
                <w:sz w:val="20"/>
                <w:szCs w:val="20"/>
              </w:rPr>
            </w:pPr>
          </w:p>
        </w:tc>
        <w:tc>
          <w:tcPr>
            <w:tcW w:w="1048" w:type="pct"/>
          </w:tcPr>
          <w:p w14:paraId="339DAE87" w14:textId="055C7C3C" w:rsidR="007733BD" w:rsidRPr="002C5347" w:rsidRDefault="007733BD" w:rsidP="00002556">
            <w:pPr>
              <w:tabs>
                <w:tab w:val="left" w:pos="2144"/>
              </w:tabs>
              <w:rPr>
                <w:sz w:val="20"/>
              </w:rPr>
            </w:pPr>
            <w:r w:rsidRPr="002C5347">
              <w:rPr>
                <w:sz w:val="20"/>
              </w:rPr>
              <w:t>Director Agencia TM</w:t>
            </w:r>
          </w:p>
          <w:p w14:paraId="74900D94" w14:textId="77777777" w:rsidR="004C3826" w:rsidRDefault="004C3826" w:rsidP="00002556">
            <w:pPr>
              <w:tabs>
                <w:tab w:val="left" w:pos="2144"/>
              </w:tabs>
              <w:rPr>
                <w:rFonts w:cs="Arial"/>
                <w:sz w:val="20"/>
                <w:szCs w:val="20"/>
              </w:rPr>
            </w:pPr>
          </w:p>
          <w:p w14:paraId="433D3DFF" w14:textId="53DA30D4" w:rsidR="007733BD" w:rsidRPr="002C5347" w:rsidRDefault="002B27CB" w:rsidP="00002556">
            <w:pPr>
              <w:tabs>
                <w:tab w:val="left" w:pos="2144"/>
              </w:tabs>
              <w:rPr>
                <w:sz w:val="20"/>
              </w:rPr>
            </w:pPr>
            <w:r>
              <w:rPr>
                <w:rFonts w:cs="Arial"/>
                <w:sz w:val="20"/>
                <w:szCs w:val="20"/>
              </w:rPr>
              <w:t>Coordinación</w:t>
            </w:r>
            <w:r w:rsidR="007733BD" w:rsidRPr="002C5347">
              <w:rPr>
                <w:sz w:val="20"/>
              </w:rPr>
              <w:t xml:space="preserve"> de Medios</w:t>
            </w:r>
          </w:p>
          <w:p w14:paraId="3D2E1952" w14:textId="77777777" w:rsidR="004C3826" w:rsidRDefault="004C3826" w:rsidP="00002556">
            <w:pPr>
              <w:tabs>
                <w:tab w:val="left" w:pos="2144"/>
              </w:tabs>
              <w:rPr>
                <w:rFonts w:cs="Arial"/>
                <w:sz w:val="20"/>
                <w:szCs w:val="20"/>
              </w:rPr>
            </w:pPr>
          </w:p>
          <w:p w14:paraId="1F802805" w14:textId="547C3C9C" w:rsidR="007733BD" w:rsidRPr="002C5347" w:rsidRDefault="002B27CB" w:rsidP="00002556">
            <w:pPr>
              <w:tabs>
                <w:tab w:val="left" w:pos="2144"/>
              </w:tabs>
              <w:rPr>
                <w:sz w:val="20"/>
              </w:rPr>
            </w:pPr>
            <w:r>
              <w:rPr>
                <w:rFonts w:cs="Arial"/>
                <w:sz w:val="20"/>
                <w:szCs w:val="20"/>
              </w:rPr>
              <w:t xml:space="preserve">Coordinación </w:t>
            </w:r>
            <w:r w:rsidR="007733BD" w:rsidRPr="002C5347">
              <w:rPr>
                <w:sz w:val="20"/>
              </w:rPr>
              <w:t>Administrativ</w:t>
            </w:r>
            <w:r w:rsidR="000C5184">
              <w:rPr>
                <w:sz w:val="20"/>
              </w:rPr>
              <w:t>a</w:t>
            </w:r>
          </w:p>
          <w:p w14:paraId="137D9D73" w14:textId="77777777" w:rsidR="004C3826" w:rsidRDefault="004C3826" w:rsidP="00002556">
            <w:pPr>
              <w:tabs>
                <w:tab w:val="left" w:pos="2144"/>
              </w:tabs>
              <w:rPr>
                <w:sz w:val="20"/>
              </w:rPr>
            </w:pPr>
          </w:p>
          <w:p w14:paraId="128C0D21" w14:textId="5535FED2" w:rsidR="007733BD" w:rsidRPr="002C5347" w:rsidRDefault="007733BD" w:rsidP="00002556">
            <w:pPr>
              <w:tabs>
                <w:tab w:val="left" w:pos="2144"/>
              </w:tabs>
              <w:rPr>
                <w:sz w:val="20"/>
              </w:rPr>
            </w:pPr>
            <w:r w:rsidRPr="002C5347">
              <w:rPr>
                <w:sz w:val="20"/>
              </w:rPr>
              <w:t>Ejecutiv</w:t>
            </w:r>
            <w:r w:rsidR="00627D1A">
              <w:rPr>
                <w:sz w:val="20"/>
              </w:rPr>
              <w:t>o</w:t>
            </w:r>
            <w:r w:rsidRPr="002C5347">
              <w:rPr>
                <w:sz w:val="20"/>
              </w:rPr>
              <w:t xml:space="preserve"> de cuenta</w:t>
            </w:r>
          </w:p>
          <w:p w14:paraId="6BD6D3C7" w14:textId="77777777" w:rsidR="004C3826" w:rsidRDefault="004C3826" w:rsidP="00002556">
            <w:pPr>
              <w:tabs>
                <w:tab w:val="left" w:pos="2144"/>
              </w:tabs>
              <w:rPr>
                <w:sz w:val="20"/>
              </w:rPr>
            </w:pPr>
          </w:p>
          <w:p w14:paraId="21E05F24" w14:textId="45EE8E53" w:rsidR="007733BD" w:rsidRPr="002C5347" w:rsidRDefault="007733BD" w:rsidP="00002556">
            <w:pPr>
              <w:tabs>
                <w:tab w:val="left" w:pos="2144"/>
              </w:tabs>
              <w:rPr>
                <w:rFonts w:cs="Arial"/>
                <w:sz w:val="20"/>
                <w:szCs w:val="20"/>
              </w:rPr>
            </w:pPr>
            <w:r w:rsidRPr="002C5347">
              <w:rPr>
                <w:sz w:val="20"/>
              </w:rPr>
              <w:t>Auxiliar Administrativa</w:t>
            </w:r>
          </w:p>
        </w:tc>
        <w:tc>
          <w:tcPr>
            <w:tcW w:w="1195" w:type="pct"/>
          </w:tcPr>
          <w:p w14:paraId="37AEABBD" w14:textId="77777777" w:rsidR="007733BD" w:rsidRPr="002C5347" w:rsidRDefault="007733BD" w:rsidP="00002556">
            <w:pPr>
              <w:rPr>
                <w:rFonts w:cs="Arial"/>
                <w:sz w:val="20"/>
                <w:szCs w:val="20"/>
              </w:rPr>
            </w:pPr>
            <w:r w:rsidRPr="002C5347">
              <w:rPr>
                <w:rFonts w:cs="Arial"/>
                <w:sz w:val="20"/>
                <w:szCs w:val="20"/>
              </w:rPr>
              <w:t>FT-GJ-CO-15 Comité de contratación</w:t>
            </w:r>
          </w:p>
          <w:p w14:paraId="42FF4C53" w14:textId="77777777" w:rsidR="007733BD" w:rsidRPr="002C5347" w:rsidRDefault="007733BD" w:rsidP="00002556">
            <w:pPr>
              <w:rPr>
                <w:rFonts w:cs="Arial"/>
                <w:sz w:val="20"/>
                <w:szCs w:val="20"/>
              </w:rPr>
            </w:pPr>
          </w:p>
          <w:p w14:paraId="571FDDC0" w14:textId="20CE54BA" w:rsidR="007733BD" w:rsidRPr="002C5347" w:rsidRDefault="007733BD" w:rsidP="00002556">
            <w:pPr>
              <w:rPr>
                <w:rFonts w:cs="Arial"/>
                <w:sz w:val="20"/>
                <w:szCs w:val="20"/>
              </w:rPr>
            </w:pPr>
            <w:r w:rsidRPr="002C5347">
              <w:rPr>
                <w:rFonts w:cs="Arial"/>
                <w:sz w:val="20"/>
                <w:szCs w:val="20"/>
              </w:rPr>
              <w:t>FT-AF-GF-04</w:t>
            </w:r>
            <w:r w:rsidR="003A18FD">
              <w:rPr>
                <w:rFonts w:cs="Arial"/>
                <w:sz w:val="20"/>
                <w:szCs w:val="20"/>
              </w:rPr>
              <w:t xml:space="preserve"> </w:t>
            </w:r>
            <w:r w:rsidRPr="002C5347">
              <w:rPr>
                <w:rFonts w:cs="Arial"/>
                <w:sz w:val="20"/>
                <w:szCs w:val="20"/>
              </w:rPr>
              <w:t>Solicitud de disponibilidad y compromiso</w:t>
            </w:r>
          </w:p>
        </w:tc>
      </w:tr>
      <w:tr w:rsidR="002C5347" w:rsidRPr="002C5347" w14:paraId="59276EF4" w14:textId="77777777" w:rsidTr="0021277E">
        <w:trPr>
          <w:trHeight w:val="190"/>
        </w:trPr>
        <w:tc>
          <w:tcPr>
            <w:tcW w:w="234" w:type="pct"/>
            <w:vAlign w:val="center"/>
          </w:tcPr>
          <w:p w14:paraId="76ED2754" w14:textId="77777777" w:rsidR="007733BD" w:rsidRPr="003A18FD" w:rsidRDefault="007733BD" w:rsidP="00002556">
            <w:pPr>
              <w:jc w:val="center"/>
              <w:rPr>
                <w:rFonts w:cs="Arial"/>
                <w:b/>
                <w:bCs/>
                <w:sz w:val="20"/>
                <w:szCs w:val="20"/>
              </w:rPr>
            </w:pPr>
            <w:r w:rsidRPr="003A18FD">
              <w:rPr>
                <w:rFonts w:cs="Arial"/>
                <w:b/>
                <w:bCs/>
                <w:sz w:val="20"/>
                <w:szCs w:val="20"/>
              </w:rPr>
              <w:t>9</w:t>
            </w:r>
          </w:p>
        </w:tc>
        <w:tc>
          <w:tcPr>
            <w:tcW w:w="2523" w:type="pct"/>
          </w:tcPr>
          <w:p w14:paraId="030AB356" w14:textId="77777777" w:rsidR="007733BD" w:rsidRPr="008C0056" w:rsidRDefault="007733BD" w:rsidP="00002556">
            <w:pPr>
              <w:tabs>
                <w:tab w:val="left" w:pos="4153"/>
              </w:tabs>
              <w:jc w:val="both"/>
              <w:rPr>
                <w:rFonts w:cs="Arial"/>
                <w:b/>
                <w:bCs/>
                <w:sz w:val="20"/>
                <w:szCs w:val="20"/>
              </w:rPr>
            </w:pPr>
            <w:r w:rsidRPr="008C0056">
              <w:rPr>
                <w:rFonts w:cs="Arial"/>
                <w:b/>
                <w:bCs/>
                <w:sz w:val="20"/>
                <w:szCs w:val="20"/>
              </w:rPr>
              <w:t>Diseñar el material publicitario o solicitarlo al cliente</w:t>
            </w:r>
          </w:p>
          <w:p w14:paraId="4C8E9A6C" w14:textId="77777777" w:rsidR="007733BD" w:rsidRPr="002C5347" w:rsidRDefault="007733BD" w:rsidP="00002556">
            <w:pPr>
              <w:tabs>
                <w:tab w:val="left" w:pos="4153"/>
              </w:tabs>
              <w:jc w:val="both"/>
              <w:rPr>
                <w:rFonts w:cs="Arial"/>
                <w:b/>
                <w:sz w:val="20"/>
                <w:szCs w:val="20"/>
              </w:rPr>
            </w:pPr>
            <w:r w:rsidRPr="002C5347">
              <w:rPr>
                <w:rFonts w:cs="Arial"/>
                <w:b/>
                <w:sz w:val="20"/>
                <w:szCs w:val="20"/>
              </w:rPr>
              <w:t>Si el material publicitario es diseñado por la agencia, se procede a:</w:t>
            </w:r>
          </w:p>
          <w:p w14:paraId="15C6F336" w14:textId="77777777" w:rsidR="007733BD" w:rsidRPr="002C5347" w:rsidRDefault="007733BD" w:rsidP="00002556">
            <w:pPr>
              <w:tabs>
                <w:tab w:val="left" w:pos="4153"/>
              </w:tabs>
              <w:jc w:val="both"/>
              <w:rPr>
                <w:rFonts w:cs="Arial"/>
                <w:sz w:val="20"/>
                <w:szCs w:val="20"/>
              </w:rPr>
            </w:pPr>
            <w:r w:rsidRPr="002C5347">
              <w:rPr>
                <w:rFonts w:cs="Arial"/>
                <w:sz w:val="20"/>
                <w:szCs w:val="20"/>
              </w:rPr>
              <w:t>Determinar e identificar los requisitos de diseño del cliente.</w:t>
            </w:r>
          </w:p>
          <w:p w14:paraId="0C6D1E29" w14:textId="77777777" w:rsidR="007733BD" w:rsidRPr="002C5347" w:rsidRDefault="007733BD" w:rsidP="00002556">
            <w:pPr>
              <w:tabs>
                <w:tab w:val="left" w:pos="4153"/>
              </w:tabs>
              <w:jc w:val="both"/>
              <w:rPr>
                <w:rFonts w:cs="Arial"/>
                <w:sz w:val="20"/>
                <w:szCs w:val="20"/>
              </w:rPr>
            </w:pPr>
            <w:r w:rsidRPr="002C5347">
              <w:rPr>
                <w:rFonts w:cs="Arial"/>
                <w:sz w:val="20"/>
                <w:szCs w:val="20"/>
              </w:rPr>
              <w:t>Elaborar y presentar propuesta de diseño y enviar al cliente para su aprobación.</w:t>
            </w:r>
          </w:p>
          <w:p w14:paraId="512ABF92" w14:textId="518B668B" w:rsidR="007733BD" w:rsidRPr="002C5347" w:rsidRDefault="007733BD" w:rsidP="00002556">
            <w:pPr>
              <w:tabs>
                <w:tab w:val="left" w:pos="4153"/>
              </w:tabs>
              <w:jc w:val="both"/>
              <w:rPr>
                <w:rFonts w:cs="Arial"/>
                <w:sz w:val="20"/>
                <w:szCs w:val="20"/>
              </w:rPr>
            </w:pPr>
            <w:r w:rsidRPr="002C5347">
              <w:rPr>
                <w:rFonts w:cs="Arial"/>
                <w:sz w:val="20"/>
                <w:szCs w:val="20"/>
              </w:rPr>
              <w:t xml:space="preserve">Si el producto es un </w:t>
            </w:r>
            <w:proofErr w:type="spellStart"/>
            <w:r w:rsidRPr="002C5347">
              <w:rPr>
                <w:rFonts w:cs="Arial"/>
                <w:sz w:val="20"/>
                <w:szCs w:val="20"/>
              </w:rPr>
              <w:t>promo</w:t>
            </w:r>
            <w:proofErr w:type="spellEnd"/>
            <w:r w:rsidRPr="002C5347">
              <w:rPr>
                <w:rFonts w:cs="Arial"/>
                <w:sz w:val="20"/>
                <w:szCs w:val="20"/>
              </w:rPr>
              <w:t xml:space="preserve">, se debe informar a Gestión de </w:t>
            </w:r>
            <w:r w:rsidR="00B92E88">
              <w:rPr>
                <w:rFonts w:cs="Arial"/>
                <w:sz w:val="20"/>
                <w:szCs w:val="20"/>
              </w:rPr>
              <w:t>Contenidos</w:t>
            </w:r>
            <w:r w:rsidRPr="002C5347">
              <w:rPr>
                <w:rFonts w:cs="Arial"/>
                <w:sz w:val="20"/>
                <w:szCs w:val="20"/>
              </w:rPr>
              <w:t xml:space="preserve"> y Gestión de Producción para que identifiquen las necesidades del cliente, luego se procede de acuerdo al procedimiento PR-GO-PD-01 Realización de productos audiovisuales.</w:t>
            </w:r>
          </w:p>
          <w:p w14:paraId="7004121D" w14:textId="18B1E416" w:rsidR="007733BD" w:rsidRPr="002C5347" w:rsidRDefault="007733BD" w:rsidP="00002556">
            <w:pPr>
              <w:tabs>
                <w:tab w:val="left" w:pos="4153"/>
              </w:tabs>
              <w:jc w:val="both"/>
              <w:rPr>
                <w:rFonts w:cs="Arial"/>
                <w:sz w:val="20"/>
                <w:szCs w:val="20"/>
              </w:rPr>
            </w:pPr>
            <w:r w:rsidRPr="002C5347">
              <w:rPr>
                <w:rFonts w:cs="Arial"/>
                <w:sz w:val="20"/>
                <w:szCs w:val="20"/>
              </w:rPr>
              <w:t>Si el producto es una cuña se envía a un estudio de grabación, si es un impreso el Diseñador Gráfico realiza los artes finales en formato de diseño.</w:t>
            </w:r>
          </w:p>
          <w:p w14:paraId="6737C6B6" w14:textId="77777777" w:rsidR="007733BD" w:rsidRPr="002C5347" w:rsidRDefault="007733BD" w:rsidP="00002556">
            <w:pPr>
              <w:tabs>
                <w:tab w:val="left" w:pos="4153"/>
              </w:tabs>
              <w:jc w:val="both"/>
              <w:rPr>
                <w:rFonts w:cs="Arial"/>
                <w:b/>
                <w:sz w:val="20"/>
                <w:szCs w:val="20"/>
              </w:rPr>
            </w:pPr>
            <w:r w:rsidRPr="002C5347">
              <w:rPr>
                <w:rFonts w:cs="Arial"/>
                <w:b/>
                <w:sz w:val="20"/>
                <w:szCs w:val="20"/>
              </w:rPr>
              <w:t>Si el material publicitario es enviado por el cliente se procede a:</w:t>
            </w:r>
          </w:p>
          <w:p w14:paraId="202E0EA2" w14:textId="77777777" w:rsidR="007733BD" w:rsidRDefault="007733BD" w:rsidP="00002556">
            <w:pPr>
              <w:tabs>
                <w:tab w:val="left" w:pos="4153"/>
              </w:tabs>
              <w:jc w:val="both"/>
              <w:rPr>
                <w:rFonts w:cs="Arial"/>
                <w:sz w:val="20"/>
                <w:szCs w:val="20"/>
              </w:rPr>
            </w:pPr>
            <w:r w:rsidRPr="002C5347">
              <w:rPr>
                <w:rFonts w:cs="Arial"/>
                <w:sz w:val="20"/>
                <w:szCs w:val="20"/>
              </w:rPr>
              <w:t xml:space="preserve">Recibir y organizar el material, luego se envía a los medios. </w:t>
            </w:r>
          </w:p>
          <w:p w14:paraId="61CF2EC6" w14:textId="50D54111" w:rsidR="003E620B" w:rsidRPr="002C5347" w:rsidRDefault="003E620B" w:rsidP="00002556">
            <w:pPr>
              <w:tabs>
                <w:tab w:val="left" w:pos="4153"/>
              </w:tabs>
              <w:jc w:val="both"/>
              <w:rPr>
                <w:rFonts w:cs="Arial"/>
                <w:sz w:val="20"/>
                <w:szCs w:val="20"/>
              </w:rPr>
            </w:pPr>
          </w:p>
        </w:tc>
        <w:tc>
          <w:tcPr>
            <w:tcW w:w="1048" w:type="pct"/>
          </w:tcPr>
          <w:p w14:paraId="1F28AADB" w14:textId="4062100C" w:rsidR="002B27CB" w:rsidRDefault="002B27CB" w:rsidP="00002556">
            <w:pPr>
              <w:tabs>
                <w:tab w:val="left" w:pos="2144"/>
              </w:tabs>
              <w:rPr>
                <w:rFonts w:cs="Arial"/>
                <w:sz w:val="20"/>
                <w:szCs w:val="20"/>
              </w:rPr>
            </w:pPr>
            <w:r>
              <w:rPr>
                <w:rFonts w:cs="Arial"/>
                <w:sz w:val="20"/>
                <w:szCs w:val="20"/>
              </w:rPr>
              <w:t>Coordinación</w:t>
            </w:r>
          </w:p>
          <w:p w14:paraId="64424907" w14:textId="7B7052E2" w:rsidR="007733BD" w:rsidRPr="002C5347" w:rsidRDefault="007733BD" w:rsidP="00002556">
            <w:pPr>
              <w:tabs>
                <w:tab w:val="left" w:pos="2144"/>
              </w:tabs>
              <w:rPr>
                <w:rFonts w:cs="Arial"/>
                <w:sz w:val="20"/>
                <w:szCs w:val="20"/>
              </w:rPr>
            </w:pPr>
            <w:r w:rsidRPr="002C5347">
              <w:rPr>
                <w:rFonts w:cs="Arial"/>
                <w:sz w:val="20"/>
                <w:szCs w:val="20"/>
              </w:rPr>
              <w:t>Estrategias de comunicación</w:t>
            </w:r>
          </w:p>
          <w:p w14:paraId="10A6201E" w14:textId="77777777" w:rsidR="004C3826" w:rsidRDefault="004C3826" w:rsidP="00002556">
            <w:pPr>
              <w:tabs>
                <w:tab w:val="left" w:pos="2144"/>
              </w:tabs>
              <w:rPr>
                <w:rFonts w:cs="Arial"/>
                <w:sz w:val="20"/>
                <w:szCs w:val="20"/>
              </w:rPr>
            </w:pPr>
          </w:p>
          <w:p w14:paraId="5DF88F59" w14:textId="326CBD47" w:rsidR="007733BD" w:rsidRPr="002C5347" w:rsidRDefault="007733BD" w:rsidP="00002556">
            <w:pPr>
              <w:tabs>
                <w:tab w:val="left" w:pos="2144"/>
              </w:tabs>
              <w:rPr>
                <w:rFonts w:cs="Arial"/>
                <w:sz w:val="20"/>
                <w:szCs w:val="20"/>
              </w:rPr>
            </w:pPr>
            <w:r w:rsidRPr="002C5347">
              <w:rPr>
                <w:rFonts w:cs="Arial"/>
                <w:sz w:val="20"/>
                <w:szCs w:val="20"/>
              </w:rPr>
              <w:t xml:space="preserve">Director de </w:t>
            </w:r>
            <w:r w:rsidR="00B92E88">
              <w:rPr>
                <w:rFonts w:cs="Arial"/>
                <w:sz w:val="20"/>
                <w:szCs w:val="20"/>
              </w:rPr>
              <w:t>Contenidos y Distribución</w:t>
            </w:r>
          </w:p>
          <w:p w14:paraId="52DF0DD2" w14:textId="77777777" w:rsidR="004C3826" w:rsidRDefault="004C3826" w:rsidP="00002556">
            <w:pPr>
              <w:tabs>
                <w:tab w:val="left" w:pos="2144"/>
              </w:tabs>
              <w:rPr>
                <w:rFonts w:cs="Arial"/>
                <w:sz w:val="20"/>
                <w:szCs w:val="20"/>
              </w:rPr>
            </w:pPr>
          </w:p>
          <w:p w14:paraId="23A02233" w14:textId="3E0B4EE9" w:rsidR="007733BD" w:rsidRPr="002C5347" w:rsidRDefault="007733BD" w:rsidP="00002556">
            <w:pPr>
              <w:tabs>
                <w:tab w:val="left" w:pos="2144"/>
              </w:tabs>
              <w:rPr>
                <w:rFonts w:cs="Arial"/>
                <w:sz w:val="20"/>
                <w:szCs w:val="20"/>
              </w:rPr>
            </w:pPr>
            <w:r w:rsidRPr="002C5347">
              <w:rPr>
                <w:rFonts w:cs="Arial"/>
                <w:sz w:val="20"/>
                <w:szCs w:val="20"/>
              </w:rPr>
              <w:t>Director de producción</w:t>
            </w:r>
          </w:p>
          <w:p w14:paraId="40868F48" w14:textId="77777777" w:rsidR="004C3826" w:rsidRDefault="004C3826" w:rsidP="00002556">
            <w:pPr>
              <w:tabs>
                <w:tab w:val="left" w:pos="2144"/>
              </w:tabs>
              <w:rPr>
                <w:rFonts w:cs="Arial"/>
                <w:sz w:val="20"/>
                <w:szCs w:val="20"/>
              </w:rPr>
            </w:pPr>
          </w:p>
          <w:p w14:paraId="514CC256" w14:textId="0D3B8C6B" w:rsidR="007733BD" w:rsidRPr="002C5347" w:rsidRDefault="007733BD" w:rsidP="00002556">
            <w:pPr>
              <w:tabs>
                <w:tab w:val="left" w:pos="2144"/>
              </w:tabs>
              <w:rPr>
                <w:rFonts w:cs="Arial"/>
                <w:sz w:val="20"/>
                <w:szCs w:val="20"/>
              </w:rPr>
            </w:pPr>
            <w:r w:rsidRPr="002C5347">
              <w:rPr>
                <w:rFonts w:cs="Arial"/>
                <w:sz w:val="20"/>
                <w:szCs w:val="20"/>
              </w:rPr>
              <w:t>Diseñador gráfic</w:t>
            </w:r>
            <w:r w:rsidR="0021277E">
              <w:rPr>
                <w:rFonts w:cs="Arial"/>
                <w:sz w:val="20"/>
                <w:szCs w:val="20"/>
              </w:rPr>
              <w:t>o</w:t>
            </w:r>
          </w:p>
          <w:p w14:paraId="0D353947" w14:textId="77777777" w:rsidR="004C3826" w:rsidRDefault="004C3826" w:rsidP="00002556">
            <w:pPr>
              <w:tabs>
                <w:tab w:val="left" w:pos="2144"/>
              </w:tabs>
              <w:rPr>
                <w:rFonts w:cs="Arial"/>
                <w:sz w:val="20"/>
                <w:szCs w:val="20"/>
              </w:rPr>
            </w:pPr>
          </w:p>
          <w:p w14:paraId="08C845D9" w14:textId="3EE90A19" w:rsidR="007733BD" w:rsidRPr="002C5347" w:rsidRDefault="007733BD" w:rsidP="00002556">
            <w:pPr>
              <w:tabs>
                <w:tab w:val="left" w:pos="2144"/>
              </w:tabs>
              <w:rPr>
                <w:rFonts w:cs="Arial"/>
                <w:sz w:val="20"/>
                <w:szCs w:val="20"/>
              </w:rPr>
            </w:pPr>
            <w:r w:rsidRPr="002C5347">
              <w:rPr>
                <w:rFonts w:cs="Arial"/>
                <w:sz w:val="20"/>
                <w:szCs w:val="20"/>
              </w:rPr>
              <w:t>Asistente Administrativa</w:t>
            </w:r>
          </w:p>
        </w:tc>
        <w:tc>
          <w:tcPr>
            <w:tcW w:w="1195" w:type="pct"/>
          </w:tcPr>
          <w:p w14:paraId="062C38D4" w14:textId="77777777" w:rsidR="007733BD" w:rsidRPr="002C5347" w:rsidRDefault="007733BD" w:rsidP="00002556">
            <w:pPr>
              <w:rPr>
                <w:rFonts w:cs="Arial"/>
                <w:sz w:val="20"/>
                <w:szCs w:val="20"/>
              </w:rPr>
            </w:pPr>
          </w:p>
          <w:p w14:paraId="698CC9D2" w14:textId="77777777" w:rsidR="007733BD" w:rsidRPr="002C5347" w:rsidRDefault="007733BD" w:rsidP="00002556">
            <w:pPr>
              <w:rPr>
                <w:rFonts w:cs="Arial"/>
                <w:sz w:val="20"/>
                <w:szCs w:val="20"/>
              </w:rPr>
            </w:pPr>
            <w:r w:rsidRPr="002C5347">
              <w:rPr>
                <w:rFonts w:cs="Arial"/>
                <w:sz w:val="20"/>
                <w:szCs w:val="20"/>
              </w:rPr>
              <w:t xml:space="preserve">Correo electrónico (Aprobación del cliente) </w:t>
            </w:r>
          </w:p>
        </w:tc>
      </w:tr>
      <w:tr w:rsidR="002C5347" w:rsidRPr="002C5347" w14:paraId="0024BD41" w14:textId="77777777" w:rsidTr="0021277E">
        <w:trPr>
          <w:trHeight w:val="190"/>
        </w:trPr>
        <w:tc>
          <w:tcPr>
            <w:tcW w:w="234" w:type="pct"/>
            <w:vAlign w:val="center"/>
          </w:tcPr>
          <w:p w14:paraId="58D87589" w14:textId="77777777" w:rsidR="007733BD" w:rsidRPr="003A18FD" w:rsidRDefault="007733BD" w:rsidP="00002556">
            <w:pPr>
              <w:rPr>
                <w:rFonts w:cs="Arial"/>
                <w:b/>
                <w:bCs/>
                <w:sz w:val="20"/>
                <w:szCs w:val="20"/>
              </w:rPr>
            </w:pPr>
            <w:r w:rsidRPr="003A18FD">
              <w:rPr>
                <w:rFonts w:cs="Arial"/>
                <w:b/>
                <w:bCs/>
                <w:sz w:val="20"/>
                <w:szCs w:val="20"/>
              </w:rPr>
              <w:t>10</w:t>
            </w:r>
          </w:p>
        </w:tc>
        <w:tc>
          <w:tcPr>
            <w:tcW w:w="2523" w:type="pct"/>
          </w:tcPr>
          <w:p w14:paraId="0321DC05" w14:textId="77777777" w:rsidR="007733BD" w:rsidRPr="002C5347" w:rsidRDefault="007733BD" w:rsidP="00002556">
            <w:pPr>
              <w:tabs>
                <w:tab w:val="left" w:pos="4153"/>
              </w:tabs>
              <w:jc w:val="both"/>
              <w:rPr>
                <w:rFonts w:cs="Arial"/>
                <w:sz w:val="20"/>
                <w:szCs w:val="20"/>
              </w:rPr>
            </w:pPr>
            <w:r w:rsidRPr="002C5347">
              <w:rPr>
                <w:rFonts w:cs="Arial"/>
                <w:sz w:val="20"/>
                <w:szCs w:val="20"/>
              </w:rPr>
              <w:t xml:space="preserve">Elaborar las órdenes de servicio y enviar junto con el material publicitario. </w:t>
            </w:r>
          </w:p>
          <w:p w14:paraId="2ACCFC12" w14:textId="77777777" w:rsidR="007733BD" w:rsidRDefault="007733BD" w:rsidP="00002556">
            <w:pPr>
              <w:tabs>
                <w:tab w:val="left" w:pos="4153"/>
              </w:tabs>
              <w:jc w:val="both"/>
              <w:rPr>
                <w:rFonts w:cs="Arial"/>
                <w:sz w:val="20"/>
                <w:szCs w:val="20"/>
              </w:rPr>
            </w:pPr>
            <w:r w:rsidRPr="002C5347">
              <w:rPr>
                <w:rFonts w:cs="Arial"/>
                <w:sz w:val="20"/>
                <w:szCs w:val="20"/>
              </w:rPr>
              <w:t xml:space="preserve">Las órdenes de servicio </w:t>
            </w:r>
            <w:r w:rsidR="000C5184">
              <w:rPr>
                <w:rFonts w:cs="Arial"/>
                <w:sz w:val="20"/>
                <w:szCs w:val="20"/>
              </w:rPr>
              <w:t xml:space="preserve">se </w:t>
            </w:r>
            <w:r w:rsidR="002B27CB">
              <w:rPr>
                <w:rFonts w:cs="Arial"/>
                <w:sz w:val="20"/>
                <w:szCs w:val="20"/>
              </w:rPr>
              <w:t>elaboran</w:t>
            </w:r>
            <w:r w:rsidR="000C5184">
              <w:rPr>
                <w:rFonts w:cs="Arial"/>
                <w:sz w:val="20"/>
                <w:szCs w:val="20"/>
              </w:rPr>
              <w:t xml:space="preserve"> mediante la plataforma </w:t>
            </w:r>
            <w:r w:rsidR="003E620B">
              <w:rPr>
                <w:rFonts w:cs="Arial"/>
                <w:sz w:val="20"/>
                <w:szCs w:val="20"/>
              </w:rPr>
              <w:t>administrativa,</w:t>
            </w:r>
            <w:r w:rsidR="000C5184">
              <w:rPr>
                <w:rFonts w:cs="Arial"/>
                <w:sz w:val="20"/>
                <w:szCs w:val="20"/>
              </w:rPr>
              <w:t xml:space="preserve"> quedando</w:t>
            </w:r>
            <w:r w:rsidR="002B27CB">
              <w:rPr>
                <w:rFonts w:cs="Arial"/>
                <w:sz w:val="20"/>
                <w:szCs w:val="20"/>
              </w:rPr>
              <w:t xml:space="preserve"> </w:t>
            </w:r>
            <w:r w:rsidR="000C5184" w:rsidRPr="002C5347">
              <w:rPr>
                <w:rFonts w:cs="Arial"/>
                <w:sz w:val="20"/>
                <w:szCs w:val="20"/>
              </w:rPr>
              <w:t>registra</w:t>
            </w:r>
            <w:r w:rsidR="000C5184">
              <w:rPr>
                <w:rFonts w:cs="Arial"/>
                <w:sz w:val="20"/>
                <w:szCs w:val="20"/>
              </w:rPr>
              <w:t>das</w:t>
            </w:r>
            <w:r w:rsidR="000C5184" w:rsidRPr="002C5347">
              <w:rPr>
                <w:rFonts w:cs="Arial"/>
                <w:sz w:val="20"/>
                <w:szCs w:val="20"/>
              </w:rPr>
              <w:t xml:space="preserve"> </w:t>
            </w:r>
            <w:r w:rsidRPr="002C5347">
              <w:rPr>
                <w:rFonts w:cs="Arial"/>
                <w:sz w:val="20"/>
                <w:szCs w:val="20"/>
              </w:rPr>
              <w:t>en el formato estado de cuenta del cliente.</w:t>
            </w:r>
          </w:p>
          <w:p w14:paraId="450257B9" w14:textId="21F40E15" w:rsidR="003E620B" w:rsidRPr="002C5347" w:rsidRDefault="003E620B" w:rsidP="00002556">
            <w:pPr>
              <w:tabs>
                <w:tab w:val="left" w:pos="4153"/>
              </w:tabs>
              <w:jc w:val="both"/>
              <w:rPr>
                <w:rFonts w:cs="Arial"/>
                <w:sz w:val="20"/>
                <w:szCs w:val="20"/>
              </w:rPr>
            </w:pPr>
          </w:p>
        </w:tc>
        <w:tc>
          <w:tcPr>
            <w:tcW w:w="1048" w:type="pct"/>
          </w:tcPr>
          <w:p w14:paraId="05EC3EFC" w14:textId="000446C1" w:rsidR="007733BD" w:rsidRPr="002C5347" w:rsidRDefault="002B27CB" w:rsidP="00002556">
            <w:pPr>
              <w:tabs>
                <w:tab w:val="left" w:pos="2144"/>
              </w:tabs>
              <w:rPr>
                <w:rFonts w:cs="Arial"/>
                <w:sz w:val="20"/>
                <w:szCs w:val="20"/>
              </w:rPr>
            </w:pPr>
            <w:r>
              <w:rPr>
                <w:rFonts w:cs="Arial"/>
                <w:sz w:val="20"/>
                <w:szCs w:val="20"/>
              </w:rPr>
              <w:t>Coordinación</w:t>
            </w:r>
            <w:r w:rsidR="000C5184">
              <w:rPr>
                <w:rFonts w:cs="Arial"/>
                <w:sz w:val="20"/>
                <w:szCs w:val="20"/>
              </w:rPr>
              <w:t xml:space="preserve"> </w:t>
            </w:r>
            <w:r w:rsidR="007733BD" w:rsidRPr="002C5347">
              <w:rPr>
                <w:rFonts w:cs="Arial"/>
                <w:sz w:val="20"/>
                <w:szCs w:val="20"/>
              </w:rPr>
              <w:t>de Medios</w:t>
            </w:r>
          </w:p>
          <w:p w14:paraId="05EC972D" w14:textId="77777777" w:rsidR="004C3826" w:rsidRDefault="004C3826" w:rsidP="00002556">
            <w:pPr>
              <w:tabs>
                <w:tab w:val="left" w:pos="2144"/>
              </w:tabs>
              <w:rPr>
                <w:rFonts w:cs="Arial"/>
                <w:sz w:val="20"/>
                <w:szCs w:val="20"/>
              </w:rPr>
            </w:pPr>
          </w:p>
          <w:p w14:paraId="53390DCE" w14:textId="63A68296" w:rsidR="007733BD" w:rsidRPr="002C5347" w:rsidRDefault="007733BD" w:rsidP="00002556">
            <w:pPr>
              <w:tabs>
                <w:tab w:val="left" w:pos="2144"/>
              </w:tabs>
              <w:rPr>
                <w:rFonts w:cs="Arial"/>
                <w:sz w:val="20"/>
                <w:szCs w:val="20"/>
              </w:rPr>
            </w:pPr>
            <w:r w:rsidRPr="002C5347">
              <w:rPr>
                <w:rFonts w:cs="Arial"/>
                <w:sz w:val="20"/>
                <w:szCs w:val="20"/>
              </w:rPr>
              <w:t>Ejecutivo de cuenta</w:t>
            </w:r>
          </w:p>
        </w:tc>
        <w:tc>
          <w:tcPr>
            <w:tcW w:w="1195" w:type="pct"/>
          </w:tcPr>
          <w:p w14:paraId="4ED383E2" w14:textId="77777777" w:rsidR="007733BD" w:rsidRPr="002C5347" w:rsidRDefault="007733BD" w:rsidP="00002556">
            <w:pPr>
              <w:rPr>
                <w:rFonts w:cs="Arial"/>
                <w:sz w:val="20"/>
                <w:szCs w:val="20"/>
              </w:rPr>
            </w:pPr>
            <w:r w:rsidRPr="002C5347">
              <w:rPr>
                <w:rFonts w:cs="Arial"/>
                <w:sz w:val="20"/>
                <w:szCs w:val="20"/>
              </w:rPr>
              <w:t>FT-GN-NE-05 Orden de servicio</w:t>
            </w:r>
          </w:p>
          <w:p w14:paraId="23774C18" w14:textId="77777777" w:rsidR="007733BD" w:rsidRPr="002C5347" w:rsidRDefault="007733BD" w:rsidP="00002556">
            <w:pPr>
              <w:rPr>
                <w:rFonts w:cs="Arial"/>
                <w:sz w:val="20"/>
                <w:szCs w:val="20"/>
              </w:rPr>
            </w:pPr>
          </w:p>
          <w:p w14:paraId="32AF0A23" w14:textId="77777777" w:rsidR="007733BD" w:rsidRPr="002C5347" w:rsidRDefault="007733BD" w:rsidP="00002556">
            <w:pPr>
              <w:rPr>
                <w:rFonts w:cs="Arial"/>
                <w:sz w:val="20"/>
                <w:szCs w:val="20"/>
              </w:rPr>
            </w:pPr>
            <w:r w:rsidRPr="002C5347">
              <w:rPr>
                <w:rFonts w:cs="Arial"/>
                <w:sz w:val="20"/>
                <w:szCs w:val="20"/>
              </w:rPr>
              <w:t>Estado de cuenta del cliente (Exportado de la plataforma)</w:t>
            </w:r>
          </w:p>
        </w:tc>
      </w:tr>
      <w:tr w:rsidR="002C5347" w:rsidRPr="002C5347" w14:paraId="3E5B2522" w14:textId="77777777" w:rsidTr="0021277E">
        <w:trPr>
          <w:trHeight w:val="190"/>
        </w:trPr>
        <w:tc>
          <w:tcPr>
            <w:tcW w:w="234" w:type="pct"/>
            <w:vAlign w:val="center"/>
          </w:tcPr>
          <w:p w14:paraId="1C7D269B" w14:textId="77777777" w:rsidR="007733BD" w:rsidRPr="003A18FD" w:rsidRDefault="007733BD" w:rsidP="00002556">
            <w:pPr>
              <w:rPr>
                <w:rFonts w:cs="Arial"/>
                <w:b/>
                <w:bCs/>
                <w:sz w:val="20"/>
                <w:szCs w:val="20"/>
              </w:rPr>
            </w:pPr>
            <w:r w:rsidRPr="003A18FD">
              <w:rPr>
                <w:rFonts w:cs="Arial"/>
                <w:b/>
                <w:bCs/>
                <w:sz w:val="20"/>
                <w:szCs w:val="20"/>
              </w:rPr>
              <w:t>11</w:t>
            </w:r>
          </w:p>
        </w:tc>
        <w:tc>
          <w:tcPr>
            <w:tcW w:w="2523" w:type="pct"/>
          </w:tcPr>
          <w:p w14:paraId="083EC06F" w14:textId="77777777" w:rsidR="007733BD" w:rsidRPr="002C5347" w:rsidRDefault="007733BD" w:rsidP="00002556">
            <w:pPr>
              <w:tabs>
                <w:tab w:val="left" w:pos="4153"/>
              </w:tabs>
              <w:jc w:val="both"/>
              <w:rPr>
                <w:rFonts w:cs="Arial"/>
                <w:sz w:val="20"/>
                <w:szCs w:val="20"/>
              </w:rPr>
            </w:pPr>
            <w:r w:rsidRPr="002C5347">
              <w:rPr>
                <w:rFonts w:cs="Arial"/>
                <w:sz w:val="20"/>
                <w:szCs w:val="20"/>
              </w:rPr>
              <w:t>Realizar un seguimiento a la ejecución del plan de medios de forma aleatoria en los contratos más representativos.</w:t>
            </w:r>
          </w:p>
          <w:p w14:paraId="2EFDC729" w14:textId="77777777" w:rsidR="007733BD" w:rsidRDefault="007733BD" w:rsidP="00002556">
            <w:pPr>
              <w:tabs>
                <w:tab w:val="left" w:pos="4153"/>
              </w:tabs>
              <w:jc w:val="both"/>
              <w:rPr>
                <w:rFonts w:cs="Arial"/>
                <w:sz w:val="20"/>
                <w:szCs w:val="20"/>
              </w:rPr>
            </w:pPr>
            <w:r w:rsidRPr="002C5347">
              <w:rPr>
                <w:rFonts w:cs="Arial"/>
                <w:sz w:val="20"/>
                <w:szCs w:val="20"/>
              </w:rPr>
              <w:t>Ver Circular de facturación</w:t>
            </w:r>
          </w:p>
          <w:p w14:paraId="6A69260F" w14:textId="14EEFA1C" w:rsidR="003E620B" w:rsidRPr="002C5347" w:rsidRDefault="003E620B" w:rsidP="00002556">
            <w:pPr>
              <w:tabs>
                <w:tab w:val="left" w:pos="4153"/>
              </w:tabs>
              <w:jc w:val="both"/>
              <w:rPr>
                <w:rFonts w:cs="Arial"/>
                <w:sz w:val="20"/>
                <w:szCs w:val="20"/>
              </w:rPr>
            </w:pPr>
          </w:p>
        </w:tc>
        <w:tc>
          <w:tcPr>
            <w:tcW w:w="1048" w:type="pct"/>
          </w:tcPr>
          <w:p w14:paraId="5EE5EF14" w14:textId="3F1B068C" w:rsidR="007733BD" w:rsidRPr="002C5347" w:rsidRDefault="002B27CB" w:rsidP="00002556">
            <w:pPr>
              <w:tabs>
                <w:tab w:val="left" w:pos="2144"/>
              </w:tabs>
              <w:rPr>
                <w:rFonts w:cs="Arial"/>
                <w:sz w:val="20"/>
                <w:szCs w:val="20"/>
              </w:rPr>
            </w:pPr>
            <w:r>
              <w:rPr>
                <w:rFonts w:cs="Arial"/>
                <w:sz w:val="20"/>
                <w:szCs w:val="20"/>
              </w:rPr>
              <w:t>Coordinación</w:t>
            </w:r>
            <w:r w:rsidR="007733BD" w:rsidRPr="002C5347">
              <w:rPr>
                <w:rFonts w:cs="Arial"/>
                <w:sz w:val="20"/>
                <w:szCs w:val="20"/>
              </w:rPr>
              <w:t xml:space="preserve"> de Medios</w:t>
            </w:r>
          </w:p>
          <w:p w14:paraId="310B6822" w14:textId="77777777" w:rsidR="004C3826" w:rsidRDefault="004C3826" w:rsidP="00002556">
            <w:pPr>
              <w:tabs>
                <w:tab w:val="left" w:pos="2144"/>
              </w:tabs>
              <w:rPr>
                <w:rFonts w:cs="Arial"/>
                <w:sz w:val="20"/>
                <w:szCs w:val="20"/>
              </w:rPr>
            </w:pPr>
          </w:p>
          <w:p w14:paraId="3611C61B" w14:textId="47C6CF4C" w:rsidR="007733BD" w:rsidRPr="002C5347" w:rsidRDefault="007733BD" w:rsidP="00002556">
            <w:pPr>
              <w:tabs>
                <w:tab w:val="left" w:pos="2144"/>
              </w:tabs>
              <w:rPr>
                <w:rFonts w:cs="Arial"/>
                <w:sz w:val="20"/>
                <w:szCs w:val="20"/>
              </w:rPr>
            </w:pPr>
            <w:r w:rsidRPr="002C5347">
              <w:rPr>
                <w:rFonts w:cs="Arial"/>
                <w:sz w:val="20"/>
                <w:szCs w:val="20"/>
              </w:rPr>
              <w:t>Ejecutivo de cuenta</w:t>
            </w:r>
          </w:p>
        </w:tc>
        <w:tc>
          <w:tcPr>
            <w:tcW w:w="1195" w:type="pct"/>
          </w:tcPr>
          <w:p w14:paraId="62E9CC9A" w14:textId="77777777" w:rsidR="007733BD" w:rsidRPr="002C5347" w:rsidRDefault="007733BD" w:rsidP="00002556">
            <w:pPr>
              <w:rPr>
                <w:rFonts w:cs="Arial"/>
                <w:sz w:val="20"/>
                <w:szCs w:val="20"/>
              </w:rPr>
            </w:pPr>
            <w:r w:rsidRPr="002C5347">
              <w:rPr>
                <w:rFonts w:cs="Arial"/>
                <w:sz w:val="20"/>
                <w:szCs w:val="20"/>
              </w:rPr>
              <w:t xml:space="preserve">Soportes de pauta o de publicación </w:t>
            </w:r>
          </w:p>
        </w:tc>
      </w:tr>
      <w:tr w:rsidR="002C5347" w:rsidRPr="002C5347" w14:paraId="2D92DF08" w14:textId="77777777" w:rsidTr="0021277E">
        <w:trPr>
          <w:trHeight w:val="1326"/>
        </w:trPr>
        <w:tc>
          <w:tcPr>
            <w:tcW w:w="234" w:type="pct"/>
            <w:vAlign w:val="center"/>
          </w:tcPr>
          <w:p w14:paraId="49AC667D" w14:textId="77777777" w:rsidR="007733BD" w:rsidRPr="003A18FD" w:rsidRDefault="007733BD" w:rsidP="00002556">
            <w:pPr>
              <w:rPr>
                <w:rFonts w:cs="Arial"/>
                <w:b/>
                <w:bCs/>
                <w:sz w:val="20"/>
                <w:szCs w:val="20"/>
              </w:rPr>
            </w:pPr>
            <w:r w:rsidRPr="003A18FD">
              <w:rPr>
                <w:rFonts w:cs="Arial"/>
                <w:b/>
                <w:bCs/>
                <w:sz w:val="20"/>
                <w:szCs w:val="20"/>
              </w:rPr>
              <w:t>12</w:t>
            </w:r>
          </w:p>
        </w:tc>
        <w:tc>
          <w:tcPr>
            <w:tcW w:w="2523" w:type="pct"/>
          </w:tcPr>
          <w:p w14:paraId="75E49AC8" w14:textId="1A89CC74" w:rsidR="007733BD" w:rsidRPr="002C5347" w:rsidRDefault="007733BD" w:rsidP="00002556">
            <w:pPr>
              <w:tabs>
                <w:tab w:val="left" w:pos="4153"/>
              </w:tabs>
              <w:jc w:val="both"/>
              <w:rPr>
                <w:rFonts w:cs="Arial"/>
                <w:sz w:val="20"/>
                <w:szCs w:val="20"/>
              </w:rPr>
            </w:pPr>
            <w:r w:rsidRPr="002C5347">
              <w:rPr>
                <w:rFonts w:cs="Arial"/>
                <w:sz w:val="20"/>
                <w:szCs w:val="20"/>
              </w:rPr>
              <w:t>Recibir facturas con los documentos requeridos (paz y salvo de parafiscales, certificados de pauta, orden de servicio) y aprobarlas de acuerdo al procedimiento PR-AF-AD-04 Gestión para la facturación y cartera</w:t>
            </w:r>
            <w:r w:rsidR="002475EA">
              <w:rPr>
                <w:rFonts w:cs="Arial"/>
                <w:sz w:val="20"/>
                <w:szCs w:val="20"/>
              </w:rPr>
              <w:t>.</w:t>
            </w:r>
          </w:p>
        </w:tc>
        <w:tc>
          <w:tcPr>
            <w:tcW w:w="1048" w:type="pct"/>
          </w:tcPr>
          <w:p w14:paraId="5E12CE89" w14:textId="3104B951" w:rsidR="007733BD" w:rsidRDefault="002B27CB" w:rsidP="00002556">
            <w:pPr>
              <w:tabs>
                <w:tab w:val="left" w:pos="2144"/>
              </w:tabs>
              <w:rPr>
                <w:rFonts w:cs="Arial"/>
                <w:sz w:val="20"/>
                <w:szCs w:val="20"/>
              </w:rPr>
            </w:pPr>
            <w:r>
              <w:rPr>
                <w:rFonts w:cs="Arial"/>
                <w:sz w:val="20"/>
                <w:szCs w:val="20"/>
              </w:rPr>
              <w:t>Coordinación</w:t>
            </w:r>
            <w:r w:rsidR="007733BD" w:rsidRPr="002C5347">
              <w:rPr>
                <w:rFonts w:cs="Arial"/>
                <w:sz w:val="20"/>
                <w:szCs w:val="20"/>
              </w:rPr>
              <w:t xml:space="preserve"> de Medios</w:t>
            </w:r>
          </w:p>
          <w:p w14:paraId="1D4619EA" w14:textId="77777777" w:rsidR="004C3826" w:rsidRPr="002C5347" w:rsidRDefault="004C3826" w:rsidP="00002556">
            <w:pPr>
              <w:tabs>
                <w:tab w:val="left" w:pos="2144"/>
              </w:tabs>
              <w:rPr>
                <w:rFonts w:cs="Arial"/>
                <w:sz w:val="20"/>
                <w:szCs w:val="20"/>
              </w:rPr>
            </w:pPr>
          </w:p>
          <w:p w14:paraId="128A3C8F" w14:textId="2C39396E" w:rsidR="007733BD" w:rsidRPr="002C5347" w:rsidRDefault="007733BD" w:rsidP="00002556">
            <w:pPr>
              <w:tabs>
                <w:tab w:val="left" w:pos="2144"/>
              </w:tabs>
              <w:rPr>
                <w:rFonts w:cs="Arial"/>
                <w:sz w:val="20"/>
                <w:szCs w:val="20"/>
              </w:rPr>
            </w:pPr>
            <w:r w:rsidRPr="002C5347">
              <w:rPr>
                <w:rFonts w:cs="Arial"/>
                <w:sz w:val="20"/>
                <w:szCs w:val="20"/>
              </w:rPr>
              <w:t>Ejecutiv</w:t>
            </w:r>
            <w:r w:rsidR="00627D1A">
              <w:rPr>
                <w:rFonts w:cs="Arial"/>
                <w:sz w:val="20"/>
                <w:szCs w:val="20"/>
              </w:rPr>
              <w:t>o</w:t>
            </w:r>
            <w:r w:rsidRPr="002C5347">
              <w:rPr>
                <w:rFonts w:cs="Arial"/>
                <w:sz w:val="20"/>
                <w:szCs w:val="20"/>
              </w:rPr>
              <w:t xml:space="preserve"> de cuenta </w:t>
            </w:r>
          </w:p>
          <w:p w14:paraId="5C41E4CF" w14:textId="73E8DF92" w:rsidR="007733BD" w:rsidRPr="002C5347" w:rsidRDefault="002B27CB" w:rsidP="00002556">
            <w:pPr>
              <w:tabs>
                <w:tab w:val="left" w:pos="2144"/>
              </w:tabs>
              <w:rPr>
                <w:rFonts w:cs="Arial"/>
                <w:sz w:val="20"/>
                <w:szCs w:val="20"/>
              </w:rPr>
            </w:pPr>
            <w:r>
              <w:rPr>
                <w:rFonts w:cs="Arial"/>
                <w:sz w:val="20"/>
                <w:szCs w:val="20"/>
              </w:rPr>
              <w:t xml:space="preserve">Coordinación </w:t>
            </w:r>
            <w:r w:rsidR="007733BD" w:rsidRPr="002C5347">
              <w:rPr>
                <w:rFonts w:cs="Arial"/>
                <w:sz w:val="20"/>
                <w:szCs w:val="20"/>
              </w:rPr>
              <w:t>Administrativ</w:t>
            </w:r>
            <w:r w:rsidR="000C5184">
              <w:rPr>
                <w:rFonts w:cs="Arial"/>
                <w:sz w:val="20"/>
                <w:szCs w:val="20"/>
              </w:rPr>
              <w:t>a</w:t>
            </w:r>
          </w:p>
        </w:tc>
        <w:tc>
          <w:tcPr>
            <w:tcW w:w="1195" w:type="pct"/>
          </w:tcPr>
          <w:p w14:paraId="66F3AF24" w14:textId="77777777" w:rsidR="007733BD" w:rsidRPr="002C5347" w:rsidRDefault="007733BD" w:rsidP="00002556">
            <w:pPr>
              <w:rPr>
                <w:rFonts w:cs="Arial"/>
                <w:sz w:val="20"/>
                <w:szCs w:val="20"/>
              </w:rPr>
            </w:pPr>
            <w:r w:rsidRPr="002C5347">
              <w:rPr>
                <w:rFonts w:cs="Arial"/>
                <w:sz w:val="20"/>
                <w:szCs w:val="20"/>
              </w:rPr>
              <w:t>Certificados de pauta</w:t>
            </w:r>
          </w:p>
        </w:tc>
      </w:tr>
      <w:tr w:rsidR="002C5347" w:rsidRPr="002C5347" w14:paraId="37129C31" w14:textId="77777777" w:rsidTr="0021277E">
        <w:trPr>
          <w:trHeight w:val="190"/>
        </w:trPr>
        <w:tc>
          <w:tcPr>
            <w:tcW w:w="234" w:type="pct"/>
            <w:vAlign w:val="center"/>
          </w:tcPr>
          <w:p w14:paraId="7682FF68" w14:textId="77777777" w:rsidR="007733BD" w:rsidRPr="003A18FD" w:rsidRDefault="007733BD" w:rsidP="00002556">
            <w:pPr>
              <w:rPr>
                <w:rFonts w:cs="Arial"/>
                <w:b/>
                <w:bCs/>
                <w:sz w:val="20"/>
                <w:szCs w:val="20"/>
              </w:rPr>
            </w:pPr>
            <w:r w:rsidRPr="003A18FD">
              <w:rPr>
                <w:rFonts w:cs="Arial"/>
                <w:b/>
                <w:bCs/>
                <w:sz w:val="20"/>
                <w:szCs w:val="20"/>
              </w:rPr>
              <w:lastRenderedPageBreak/>
              <w:t>13</w:t>
            </w:r>
          </w:p>
        </w:tc>
        <w:tc>
          <w:tcPr>
            <w:tcW w:w="2523" w:type="pct"/>
          </w:tcPr>
          <w:p w14:paraId="1A8D4041" w14:textId="16B78C30" w:rsidR="002475EA" w:rsidRPr="002C5347" w:rsidRDefault="007733BD" w:rsidP="00002556">
            <w:pPr>
              <w:tabs>
                <w:tab w:val="left" w:pos="4153"/>
              </w:tabs>
              <w:jc w:val="both"/>
              <w:rPr>
                <w:rFonts w:cs="Arial"/>
                <w:sz w:val="20"/>
                <w:szCs w:val="20"/>
              </w:rPr>
            </w:pPr>
            <w:r w:rsidRPr="002C5347">
              <w:rPr>
                <w:rFonts w:cs="Arial"/>
                <w:sz w:val="20"/>
                <w:szCs w:val="20"/>
              </w:rPr>
              <w:t>Registrar la aprobación de la factura en la plataforma</w:t>
            </w:r>
            <w:r w:rsidR="002475EA">
              <w:rPr>
                <w:rFonts w:cs="Arial"/>
                <w:sz w:val="20"/>
                <w:szCs w:val="20"/>
              </w:rPr>
              <w:t xml:space="preserve"> y elaborar el informe de seguimiento de supervisión.</w:t>
            </w:r>
          </w:p>
        </w:tc>
        <w:tc>
          <w:tcPr>
            <w:tcW w:w="1048" w:type="pct"/>
          </w:tcPr>
          <w:p w14:paraId="0D1CA153" w14:textId="77777777" w:rsidR="007733BD" w:rsidRDefault="007733BD" w:rsidP="00002556">
            <w:pPr>
              <w:tabs>
                <w:tab w:val="left" w:pos="2144"/>
              </w:tabs>
              <w:rPr>
                <w:rFonts w:cs="Arial"/>
                <w:sz w:val="20"/>
                <w:szCs w:val="20"/>
              </w:rPr>
            </w:pPr>
            <w:r w:rsidRPr="002C5347">
              <w:rPr>
                <w:rFonts w:cs="Arial"/>
                <w:sz w:val="20"/>
                <w:szCs w:val="20"/>
              </w:rPr>
              <w:t>Equipo de supervisión de la Agencia TM</w:t>
            </w:r>
          </w:p>
          <w:p w14:paraId="37E6C0AD" w14:textId="34A3DB30" w:rsidR="003E620B" w:rsidRPr="002C5347" w:rsidRDefault="003E620B" w:rsidP="00002556">
            <w:pPr>
              <w:tabs>
                <w:tab w:val="left" w:pos="2144"/>
              </w:tabs>
              <w:rPr>
                <w:rFonts w:cs="Arial"/>
                <w:sz w:val="20"/>
                <w:szCs w:val="20"/>
              </w:rPr>
            </w:pPr>
          </w:p>
        </w:tc>
        <w:tc>
          <w:tcPr>
            <w:tcW w:w="1195" w:type="pct"/>
          </w:tcPr>
          <w:p w14:paraId="2A7A7621" w14:textId="435AADA0" w:rsidR="007733BD" w:rsidRPr="002C5347" w:rsidRDefault="004C3826" w:rsidP="00002556">
            <w:pPr>
              <w:rPr>
                <w:rFonts w:cs="Arial"/>
                <w:sz w:val="20"/>
                <w:szCs w:val="20"/>
              </w:rPr>
            </w:pPr>
            <w:r>
              <w:rPr>
                <w:rFonts w:cs="Arial"/>
                <w:sz w:val="20"/>
                <w:szCs w:val="20"/>
              </w:rPr>
              <w:t>Informe de seguimiento de supervisión.</w:t>
            </w:r>
          </w:p>
        </w:tc>
      </w:tr>
      <w:tr w:rsidR="002C5347" w:rsidRPr="002C5347" w14:paraId="57BF4D4C" w14:textId="77777777" w:rsidTr="0021277E">
        <w:trPr>
          <w:trHeight w:val="190"/>
        </w:trPr>
        <w:tc>
          <w:tcPr>
            <w:tcW w:w="234" w:type="pct"/>
            <w:vAlign w:val="center"/>
          </w:tcPr>
          <w:p w14:paraId="5FFED339" w14:textId="77777777" w:rsidR="007733BD" w:rsidRPr="003A18FD" w:rsidRDefault="007733BD" w:rsidP="00002556">
            <w:pPr>
              <w:rPr>
                <w:rFonts w:cs="Arial"/>
                <w:b/>
                <w:bCs/>
                <w:sz w:val="20"/>
                <w:szCs w:val="20"/>
              </w:rPr>
            </w:pPr>
            <w:r w:rsidRPr="003A18FD">
              <w:rPr>
                <w:rFonts w:cs="Arial"/>
                <w:b/>
                <w:bCs/>
                <w:sz w:val="20"/>
                <w:szCs w:val="20"/>
              </w:rPr>
              <w:t>14</w:t>
            </w:r>
          </w:p>
        </w:tc>
        <w:tc>
          <w:tcPr>
            <w:tcW w:w="2523" w:type="pct"/>
          </w:tcPr>
          <w:p w14:paraId="7968EB93" w14:textId="77777777" w:rsidR="007733BD" w:rsidRDefault="007733BD" w:rsidP="00002556">
            <w:pPr>
              <w:tabs>
                <w:tab w:val="left" w:pos="4153"/>
              </w:tabs>
              <w:jc w:val="both"/>
              <w:rPr>
                <w:rFonts w:cs="Arial"/>
                <w:sz w:val="20"/>
                <w:szCs w:val="20"/>
              </w:rPr>
            </w:pPr>
            <w:r w:rsidRPr="002C5347">
              <w:rPr>
                <w:rFonts w:cs="Arial"/>
                <w:sz w:val="20"/>
                <w:szCs w:val="20"/>
              </w:rPr>
              <w:t>Elaborar y presentar informes de la ejecución del plan de medios, cuando es requerido por el cliente.</w:t>
            </w:r>
          </w:p>
          <w:p w14:paraId="4DFA203A" w14:textId="58CE3234" w:rsidR="003E620B" w:rsidRPr="002C5347" w:rsidRDefault="003E620B" w:rsidP="00002556">
            <w:pPr>
              <w:tabs>
                <w:tab w:val="left" w:pos="4153"/>
              </w:tabs>
              <w:jc w:val="both"/>
              <w:rPr>
                <w:rFonts w:cs="Arial"/>
                <w:sz w:val="20"/>
                <w:szCs w:val="20"/>
              </w:rPr>
            </w:pPr>
          </w:p>
        </w:tc>
        <w:tc>
          <w:tcPr>
            <w:tcW w:w="1048" w:type="pct"/>
          </w:tcPr>
          <w:p w14:paraId="0FB327D7" w14:textId="47D5CC90" w:rsidR="007733BD" w:rsidRPr="002C5347" w:rsidRDefault="002B27CB" w:rsidP="00002556">
            <w:pPr>
              <w:tabs>
                <w:tab w:val="left" w:pos="2144"/>
              </w:tabs>
              <w:rPr>
                <w:rFonts w:cs="Arial"/>
                <w:sz w:val="20"/>
                <w:szCs w:val="20"/>
              </w:rPr>
            </w:pPr>
            <w:r>
              <w:rPr>
                <w:rFonts w:cs="Arial"/>
                <w:sz w:val="20"/>
                <w:szCs w:val="20"/>
              </w:rPr>
              <w:t>Coordinación</w:t>
            </w:r>
            <w:r w:rsidR="007733BD" w:rsidRPr="002C5347">
              <w:rPr>
                <w:rFonts w:cs="Arial"/>
                <w:sz w:val="20"/>
                <w:szCs w:val="20"/>
              </w:rPr>
              <w:t xml:space="preserve"> de Medios</w:t>
            </w:r>
          </w:p>
        </w:tc>
        <w:tc>
          <w:tcPr>
            <w:tcW w:w="1195" w:type="pct"/>
          </w:tcPr>
          <w:p w14:paraId="670C239E" w14:textId="77777777" w:rsidR="007733BD" w:rsidRPr="002C5347" w:rsidRDefault="007733BD" w:rsidP="00002556">
            <w:pPr>
              <w:rPr>
                <w:rFonts w:cs="Arial"/>
                <w:sz w:val="20"/>
                <w:szCs w:val="20"/>
              </w:rPr>
            </w:pPr>
            <w:r w:rsidRPr="002C5347">
              <w:rPr>
                <w:rFonts w:cs="Arial"/>
                <w:sz w:val="20"/>
                <w:szCs w:val="20"/>
              </w:rPr>
              <w:t xml:space="preserve">Informes </w:t>
            </w:r>
          </w:p>
        </w:tc>
      </w:tr>
      <w:tr w:rsidR="002C5347" w:rsidRPr="002C5347" w14:paraId="2DDDE7AC" w14:textId="77777777" w:rsidTr="0021277E">
        <w:trPr>
          <w:trHeight w:val="190"/>
        </w:trPr>
        <w:tc>
          <w:tcPr>
            <w:tcW w:w="234" w:type="pct"/>
            <w:vAlign w:val="center"/>
          </w:tcPr>
          <w:p w14:paraId="610541D6" w14:textId="77777777" w:rsidR="007733BD" w:rsidRPr="003A18FD" w:rsidRDefault="007733BD" w:rsidP="00002556">
            <w:pPr>
              <w:rPr>
                <w:rFonts w:cs="Arial"/>
                <w:b/>
                <w:bCs/>
                <w:sz w:val="20"/>
                <w:szCs w:val="20"/>
              </w:rPr>
            </w:pPr>
            <w:r w:rsidRPr="003A18FD">
              <w:rPr>
                <w:rFonts w:cs="Arial"/>
                <w:b/>
                <w:bCs/>
                <w:sz w:val="20"/>
                <w:szCs w:val="20"/>
              </w:rPr>
              <w:t>15</w:t>
            </w:r>
          </w:p>
        </w:tc>
        <w:tc>
          <w:tcPr>
            <w:tcW w:w="2523" w:type="pct"/>
          </w:tcPr>
          <w:p w14:paraId="21BB97CB" w14:textId="77777777" w:rsidR="007733BD" w:rsidRPr="002C5347" w:rsidRDefault="007733BD" w:rsidP="00002556">
            <w:pPr>
              <w:tabs>
                <w:tab w:val="left" w:pos="4153"/>
              </w:tabs>
              <w:jc w:val="both"/>
              <w:rPr>
                <w:rFonts w:cs="Arial"/>
                <w:sz w:val="20"/>
                <w:szCs w:val="20"/>
              </w:rPr>
            </w:pPr>
            <w:r w:rsidRPr="002C5347">
              <w:rPr>
                <w:rFonts w:cs="Arial"/>
                <w:sz w:val="20"/>
                <w:szCs w:val="20"/>
              </w:rPr>
              <w:t xml:space="preserve">Evaluar la prestación del servicio al finalizar el contrato </w:t>
            </w:r>
          </w:p>
        </w:tc>
        <w:tc>
          <w:tcPr>
            <w:tcW w:w="1048" w:type="pct"/>
          </w:tcPr>
          <w:p w14:paraId="46292CAE" w14:textId="77777777" w:rsidR="007733BD" w:rsidRDefault="007733BD" w:rsidP="00002556">
            <w:pPr>
              <w:tabs>
                <w:tab w:val="left" w:pos="2144"/>
              </w:tabs>
              <w:rPr>
                <w:rFonts w:cs="Arial"/>
                <w:sz w:val="20"/>
                <w:szCs w:val="20"/>
              </w:rPr>
            </w:pPr>
            <w:r w:rsidRPr="002C5347">
              <w:rPr>
                <w:rFonts w:cs="Arial"/>
                <w:sz w:val="20"/>
                <w:szCs w:val="20"/>
              </w:rPr>
              <w:t>Coordinación de Calidad</w:t>
            </w:r>
          </w:p>
          <w:p w14:paraId="34BB138C" w14:textId="49225BD1" w:rsidR="003E620B" w:rsidRPr="002C5347" w:rsidRDefault="003E620B" w:rsidP="00002556">
            <w:pPr>
              <w:tabs>
                <w:tab w:val="left" w:pos="2144"/>
              </w:tabs>
              <w:rPr>
                <w:rFonts w:cs="Arial"/>
                <w:sz w:val="20"/>
                <w:szCs w:val="20"/>
              </w:rPr>
            </w:pPr>
          </w:p>
        </w:tc>
        <w:tc>
          <w:tcPr>
            <w:tcW w:w="1195" w:type="pct"/>
          </w:tcPr>
          <w:p w14:paraId="07E9C2AC" w14:textId="77777777" w:rsidR="007733BD" w:rsidRPr="002C5347" w:rsidRDefault="007733BD" w:rsidP="00002556">
            <w:pPr>
              <w:rPr>
                <w:rFonts w:cs="Arial"/>
                <w:sz w:val="20"/>
                <w:szCs w:val="20"/>
              </w:rPr>
            </w:pPr>
            <w:r w:rsidRPr="002C5347">
              <w:rPr>
                <w:rFonts w:cs="Arial"/>
                <w:sz w:val="20"/>
                <w:szCs w:val="20"/>
              </w:rPr>
              <w:t>Encuesta de satisfacción del cliente</w:t>
            </w:r>
          </w:p>
        </w:tc>
      </w:tr>
    </w:tbl>
    <w:p w14:paraId="5D1C00F1" w14:textId="77777777" w:rsidR="0054413B" w:rsidRPr="002C5347" w:rsidRDefault="0054413B" w:rsidP="00002556">
      <w:pPr>
        <w:jc w:val="both"/>
        <w:rPr>
          <w:rFonts w:cs="Arial"/>
          <w:b/>
          <w:sz w:val="20"/>
          <w:szCs w:val="20"/>
        </w:rPr>
      </w:pPr>
    </w:p>
    <w:p w14:paraId="29D74C32" w14:textId="73584077" w:rsidR="0054413B" w:rsidRPr="002C5347" w:rsidRDefault="0054413B" w:rsidP="00002556">
      <w:pPr>
        <w:pStyle w:val="Prrafodelista"/>
        <w:numPr>
          <w:ilvl w:val="1"/>
          <w:numId w:val="31"/>
        </w:numPr>
        <w:jc w:val="center"/>
        <w:rPr>
          <w:rFonts w:cs="Arial"/>
          <w:b/>
          <w:sz w:val="20"/>
          <w:szCs w:val="20"/>
          <w:u w:val="single"/>
        </w:rPr>
      </w:pPr>
      <w:r w:rsidRPr="002C5347">
        <w:rPr>
          <w:rFonts w:cs="Arial"/>
          <w:b/>
          <w:sz w:val="20"/>
          <w:szCs w:val="20"/>
          <w:u w:val="single"/>
        </w:rPr>
        <w:t>Emisión y publicación de pauta</w:t>
      </w:r>
    </w:p>
    <w:p w14:paraId="1BAE0CAB" w14:textId="77777777" w:rsidR="0054413B" w:rsidRPr="0054413B" w:rsidRDefault="0054413B" w:rsidP="00002556">
      <w:pPr>
        <w:pStyle w:val="Prrafodelista"/>
        <w:ind w:left="495"/>
        <w:jc w:val="both"/>
        <w:rPr>
          <w:rFonts w:cs="Arial"/>
          <w:b/>
          <w:sz w:val="20"/>
          <w:szCs w:val="20"/>
          <w:u w:val="single"/>
        </w:rPr>
      </w:pPr>
    </w:p>
    <w:p w14:paraId="7D8B2A61" w14:textId="5F973BFC" w:rsidR="0054413B" w:rsidRDefault="0054413B" w:rsidP="00002556">
      <w:pPr>
        <w:pStyle w:val="Prrafodelista"/>
        <w:numPr>
          <w:ilvl w:val="2"/>
          <w:numId w:val="31"/>
        </w:numPr>
        <w:jc w:val="both"/>
        <w:rPr>
          <w:rFonts w:cs="Arial"/>
          <w:b/>
          <w:sz w:val="20"/>
          <w:szCs w:val="20"/>
        </w:rPr>
      </w:pPr>
      <w:r w:rsidRPr="0054413B">
        <w:rPr>
          <w:rFonts w:cs="Arial"/>
          <w:b/>
          <w:sz w:val="20"/>
          <w:szCs w:val="20"/>
        </w:rPr>
        <w:t>Condiciones generales:</w:t>
      </w:r>
    </w:p>
    <w:p w14:paraId="47E51CA5" w14:textId="77777777" w:rsidR="00F31817" w:rsidRPr="0054413B" w:rsidRDefault="00F31817" w:rsidP="00002556">
      <w:pPr>
        <w:pStyle w:val="Prrafodelista"/>
        <w:jc w:val="both"/>
        <w:rPr>
          <w:rFonts w:cs="Arial"/>
          <w:b/>
          <w:sz w:val="20"/>
          <w:szCs w:val="20"/>
        </w:rPr>
      </w:pPr>
    </w:p>
    <w:p w14:paraId="5EE5D122" w14:textId="77777777" w:rsidR="0054413B" w:rsidRPr="0054413B" w:rsidRDefault="0054413B" w:rsidP="00002556">
      <w:pPr>
        <w:numPr>
          <w:ilvl w:val="0"/>
          <w:numId w:val="26"/>
        </w:numPr>
        <w:tabs>
          <w:tab w:val="clear" w:pos="0"/>
          <w:tab w:val="num" w:pos="426"/>
        </w:tabs>
        <w:ind w:left="539"/>
        <w:jc w:val="both"/>
        <w:rPr>
          <w:rFonts w:cs="Arial"/>
          <w:sz w:val="20"/>
          <w:szCs w:val="20"/>
        </w:rPr>
      </w:pPr>
      <w:r w:rsidRPr="0054413B">
        <w:rPr>
          <w:rFonts w:cs="Arial"/>
          <w:sz w:val="20"/>
          <w:szCs w:val="20"/>
        </w:rPr>
        <w:t xml:space="preserve"> La venta de servicios de pauta se realiza teniendo en cuenta el tarifario de pauta o cotización aprobada.</w:t>
      </w:r>
    </w:p>
    <w:p w14:paraId="3194F5F8" w14:textId="77777777" w:rsidR="0054413B" w:rsidRPr="0054413B" w:rsidRDefault="0054413B" w:rsidP="00002556">
      <w:pPr>
        <w:numPr>
          <w:ilvl w:val="0"/>
          <w:numId w:val="26"/>
        </w:numPr>
        <w:tabs>
          <w:tab w:val="clear" w:pos="0"/>
          <w:tab w:val="num" w:pos="426"/>
        </w:tabs>
        <w:ind w:left="539"/>
        <w:jc w:val="both"/>
        <w:rPr>
          <w:rFonts w:cs="Arial"/>
          <w:bCs/>
          <w:sz w:val="20"/>
          <w:szCs w:val="20"/>
        </w:rPr>
      </w:pPr>
      <w:r w:rsidRPr="0054413B">
        <w:rPr>
          <w:rFonts w:cs="Arial"/>
          <w:sz w:val="20"/>
          <w:szCs w:val="20"/>
        </w:rPr>
        <w:t xml:space="preserve"> L</w:t>
      </w:r>
      <w:r w:rsidRPr="0054413B">
        <w:rPr>
          <w:rFonts w:cs="Arial"/>
          <w:bCs/>
          <w:sz w:val="20"/>
          <w:szCs w:val="20"/>
        </w:rPr>
        <w:t>as pautas emitidas están normalizadas bajo el acuerdo 024-97 CNTV y las posibilidades satelitales.</w:t>
      </w:r>
    </w:p>
    <w:p w14:paraId="3AAD0529" w14:textId="7F68A7A5" w:rsidR="0054413B" w:rsidRPr="0054413B" w:rsidRDefault="00AE22A9" w:rsidP="00002556">
      <w:pPr>
        <w:numPr>
          <w:ilvl w:val="0"/>
          <w:numId w:val="26"/>
        </w:numPr>
        <w:tabs>
          <w:tab w:val="clear" w:pos="0"/>
          <w:tab w:val="num" w:pos="426"/>
        </w:tabs>
        <w:ind w:left="539"/>
        <w:jc w:val="both"/>
        <w:rPr>
          <w:rFonts w:cs="Arial"/>
          <w:bCs/>
          <w:sz w:val="20"/>
          <w:szCs w:val="20"/>
        </w:rPr>
      </w:pPr>
      <w:r>
        <w:rPr>
          <w:rFonts w:cs="Arial"/>
          <w:bCs/>
          <w:sz w:val="20"/>
          <w:szCs w:val="20"/>
        </w:rPr>
        <w:t xml:space="preserve"> La Coordinación</w:t>
      </w:r>
      <w:r w:rsidR="0054413B" w:rsidRPr="00701156">
        <w:rPr>
          <w:rFonts w:cs="Arial"/>
          <w:bCs/>
          <w:sz w:val="20"/>
          <w:szCs w:val="20"/>
        </w:rPr>
        <w:t xml:space="preserve"> de</w:t>
      </w:r>
      <w:r w:rsidR="00922499" w:rsidRPr="00701156">
        <w:rPr>
          <w:rFonts w:cs="Arial"/>
          <w:bCs/>
          <w:sz w:val="20"/>
          <w:szCs w:val="20"/>
        </w:rPr>
        <w:t xml:space="preserve"> comercialización</w:t>
      </w:r>
      <w:r w:rsidR="0054413B" w:rsidRPr="0054413B">
        <w:rPr>
          <w:rFonts w:cs="Arial"/>
          <w:bCs/>
          <w:sz w:val="20"/>
          <w:szCs w:val="20"/>
        </w:rPr>
        <w:t xml:space="preserve"> decidirá que clientes nuevos deberán pagar por anticipado el valor de la pauta, esto debido a que no se tiene un historial de pago de estos clientes.</w:t>
      </w:r>
    </w:p>
    <w:p w14:paraId="1AABB61C" w14:textId="77777777" w:rsidR="0054413B" w:rsidRPr="0054413B" w:rsidRDefault="0054413B" w:rsidP="00002556">
      <w:pPr>
        <w:numPr>
          <w:ilvl w:val="0"/>
          <w:numId w:val="26"/>
        </w:numPr>
        <w:tabs>
          <w:tab w:val="clear" w:pos="0"/>
          <w:tab w:val="num" w:pos="426"/>
        </w:tabs>
        <w:ind w:left="539"/>
        <w:jc w:val="both"/>
        <w:rPr>
          <w:rFonts w:cs="Arial"/>
          <w:bCs/>
          <w:sz w:val="20"/>
          <w:szCs w:val="20"/>
        </w:rPr>
      </w:pPr>
      <w:r w:rsidRPr="0054413B">
        <w:rPr>
          <w:rFonts w:cs="Arial"/>
          <w:bCs/>
          <w:sz w:val="20"/>
          <w:szCs w:val="20"/>
        </w:rPr>
        <w:t xml:space="preserve"> La facturación se hace posterior a la emisión de la pauta o por anticipado, cuando el cliente lo solicita.</w:t>
      </w:r>
    </w:p>
    <w:p w14:paraId="48761D33" w14:textId="77777777" w:rsidR="0054413B" w:rsidRPr="0054413B" w:rsidRDefault="0054413B" w:rsidP="00002556">
      <w:pPr>
        <w:numPr>
          <w:ilvl w:val="0"/>
          <w:numId w:val="26"/>
        </w:numPr>
        <w:tabs>
          <w:tab w:val="clear" w:pos="0"/>
          <w:tab w:val="num" w:pos="426"/>
        </w:tabs>
        <w:ind w:left="539"/>
        <w:jc w:val="both"/>
        <w:rPr>
          <w:rFonts w:cs="Arial"/>
          <w:bCs/>
          <w:sz w:val="20"/>
          <w:szCs w:val="20"/>
        </w:rPr>
      </w:pPr>
      <w:r w:rsidRPr="0054413B">
        <w:rPr>
          <w:rFonts w:cs="Arial"/>
          <w:bCs/>
          <w:sz w:val="20"/>
          <w:szCs w:val="20"/>
        </w:rPr>
        <w:t>Diligenciar los formatos de autorización general para consulta en las centrales de riesgos.</w:t>
      </w:r>
    </w:p>
    <w:p w14:paraId="7029B3CA" w14:textId="1D18379E" w:rsidR="0054413B" w:rsidRDefault="0054413B" w:rsidP="00002556">
      <w:pPr>
        <w:numPr>
          <w:ilvl w:val="0"/>
          <w:numId w:val="26"/>
        </w:numPr>
        <w:tabs>
          <w:tab w:val="clear" w:pos="0"/>
          <w:tab w:val="num" w:pos="426"/>
        </w:tabs>
        <w:ind w:left="539"/>
        <w:jc w:val="both"/>
        <w:rPr>
          <w:rFonts w:cs="Arial"/>
          <w:bCs/>
          <w:sz w:val="20"/>
          <w:szCs w:val="20"/>
        </w:rPr>
      </w:pPr>
      <w:r w:rsidRPr="0054413B">
        <w:rPr>
          <w:rFonts w:cs="Arial"/>
          <w:bCs/>
          <w:sz w:val="20"/>
          <w:szCs w:val="20"/>
        </w:rPr>
        <w:t xml:space="preserve">Telemedellín concede un plazo máximo de 30 días calendario para el pago de las facturas. </w:t>
      </w:r>
    </w:p>
    <w:p w14:paraId="451A6BC2" w14:textId="313E8BDD" w:rsidR="005D4EDD" w:rsidRDefault="005D4EDD" w:rsidP="00002556">
      <w:pPr>
        <w:numPr>
          <w:ilvl w:val="0"/>
          <w:numId w:val="26"/>
        </w:numPr>
        <w:tabs>
          <w:tab w:val="clear" w:pos="0"/>
          <w:tab w:val="num" w:pos="426"/>
        </w:tabs>
        <w:ind w:left="539"/>
        <w:jc w:val="both"/>
        <w:rPr>
          <w:rFonts w:cs="Arial"/>
          <w:bCs/>
          <w:sz w:val="20"/>
          <w:szCs w:val="20"/>
        </w:rPr>
      </w:pPr>
      <w:r>
        <w:rPr>
          <w:rFonts w:cs="Arial"/>
          <w:bCs/>
          <w:sz w:val="20"/>
          <w:szCs w:val="20"/>
        </w:rPr>
        <w:t>La</w:t>
      </w:r>
      <w:r w:rsidR="00B15F0D">
        <w:rPr>
          <w:rFonts w:cs="Arial"/>
          <w:bCs/>
          <w:sz w:val="20"/>
          <w:szCs w:val="20"/>
        </w:rPr>
        <w:t>s</w:t>
      </w:r>
      <w:r>
        <w:rPr>
          <w:rFonts w:cs="Arial"/>
          <w:bCs/>
          <w:sz w:val="20"/>
          <w:szCs w:val="20"/>
        </w:rPr>
        <w:t xml:space="preserve"> Agencias se descontarán un incentivo de</w:t>
      </w:r>
      <w:r w:rsidR="00B15F0D">
        <w:rPr>
          <w:rFonts w:cs="Arial"/>
          <w:bCs/>
          <w:sz w:val="20"/>
          <w:szCs w:val="20"/>
        </w:rPr>
        <w:t>l</w:t>
      </w:r>
      <w:r>
        <w:rPr>
          <w:rFonts w:cs="Arial"/>
          <w:bCs/>
          <w:sz w:val="20"/>
          <w:szCs w:val="20"/>
        </w:rPr>
        <w:t xml:space="preserve"> 15% </w:t>
      </w:r>
      <w:r w:rsidR="00B15F0D">
        <w:rPr>
          <w:rFonts w:cs="Arial"/>
          <w:bCs/>
          <w:sz w:val="20"/>
          <w:szCs w:val="20"/>
        </w:rPr>
        <w:t>sobre</w:t>
      </w:r>
      <w:r>
        <w:rPr>
          <w:rFonts w:cs="Arial"/>
          <w:bCs/>
          <w:sz w:val="20"/>
          <w:szCs w:val="20"/>
        </w:rPr>
        <w:t xml:space="preserve"> la</w:t>
      </w:r>
      <w:r w:rsidR="00B15F0D">
        <w:rPr>
          <w:rFonts w:cs="Arial"/>
          <w:bCs/>
          <w:sz w:val="20"/>
          <w:szCs w:val="20"/>
        </w:rPr>
        <w:t xml:space="preserve"> pauta ordenada, </w:t>
      </w:r>
      <w:r w:rsidR="002C5CB8">
        <w:rPr>
          <w:rFonts w:cs="Arial"/>
          <w:bCs/>
          <w:sz w:val="20"/>
          <w:szCs w:val="20"/>
        </w:rPr>
        <w:t>en el momento en que envíen la orden de pauta a Telemedellín está deberá llegar con el valor de la pauta menos el incentivo</w:t>
      </w:r>
    </w:p>
    <w:p w14:paraId="54C36C54" w14:textId="38F25A1F" w:rsidR="00B15F0D" w:rsidRPr="0054413B" w:rsidRDefault="00B15F0D" w:rsidP="00002556">
      <w:pPr>
        <w:numPr>
          <w:ilvl w:val="0"/>
          <w:numId w:val="26"/>
        </w:numPr>
        <w:tabs>
          <w:tab w:val="clear" w:pos="0"/>
          <w:tab w:val="num" w:pos="426"/>
        </w:tabs>
        <w:ind w:left="539"/>
        <w:jc w:val="both"/>
        <w:rPr>
          <w:rFonts w:cs="Arial"/>
          <w:bCs/>
          <w:sz w:val="20"/>
          <w:szCs w:val="20"/>
        </w:rPr>
      </w:pPr>
      <w:r>
        <w:rPr>
          <w:rFonts w:cs="Arial"/>
          <w:bCs/>
          <w:sz w:val="20"/>
          <w:szCs w:val="20"/>
        </w:rPr>
        <w:t>Las Comercializadoras se descontarán</w:t>
      </w:r>
      <w:r w:rsidR="002C5CB8">
        <w:rPr>
          <w:rFonts w:cs="Arial"/>
          <w:bCs/>
          <w:sz w:val="20"/>
          <w:szCs w:val="20"/>
        </w:rPr>
        <w:t xml:space="preserve"> un incentivo de agencia del 15% sobre el valor inicial de la pauta, sobre el valor resultante se descontará un 12% adicional correspondiente a incentivo comercializadora, </w:t>
      </w:r>
      <w:r w:rsidR="002C5CB8" w:rsidRPr="002C5CB8">
        <w:rPr>
          <w:rFonts w:cs="Arial"/>
          <w:bCs/>
          <w:sz w:val="20"/>
          <w:szCs w:val="20"/>
        </w:rPr>
        <w:t>en el momento en que envíen la orden de pauta a Telemedellín est</w:t>
      </w:r>
      <w:r w:rsidR="00701156">
        <w:rPr>
          <w:rFonts w:cs="Arial"/>
          <w:bCs/>
          <w:sz w:val="20"/>
          <w:szCs w:val="20"/>
        </w:rPr>
        <w:t>a</w:t>
      </w:r>
      <w:r w:rsidR="002C5CB8" w:rsidRPr="002C5CB8">
        <w:rPr>
          <w:rFonts w:cs="Arial"/>
          <w:bCs/>
          <w:sz w:val="20"/>
          <w:szCs w:val="20"/>
        </w:rPr>
        <w:t xml:space="preserve"> deberá llegar con el valor de la pauta menos el </w:t>
      </w:r>
      <w:r w:rsidR="002C5CB8">
        <w:rPr>
          <w:rFonts w:cs="Arial"/>
          <w:bCs/>
          <w:sz w:val="20"/>
          <w:szCs w:val="20"/>
        </w:rPr>
        <w:t xml:space="preserve">valor de los </w:t>
      </w:r>
      <w:r w:rsidR="002C5CB8" w:rsidRPr="002C5CB8">
        <w:rPr>
          <w:rFonts w:cs="Arial"/>
          <w:bCs/>
          <w:sz w:val="20"/>
          <w:szCs w:val="20"/>
        </w:rPr>
        <w:t>incentivo</w:t>
      </w:r>
      <w:r w:rsidR="002C5CB8">
        <w:rPr>
          <w:rFonts w:cs="Arial"/>
          <w:bCs/>
          <w:sz w:val="20"/>
          <w:szCs w:val="20"/>
        </w:rPr>
        <w:t>s.</w:t>
      </w:r>
    </w:p>
    <w:p w14:paraId="28E49969" w14:textId="3F122624" w:rsidR="0054413B" w:rsidRDefault="0054413B" w:rsidP="00002556">
      <w:pPr>
        <w:numPr>
          <w:ilvl w:val="0"/>
          <w:numId w:val="26"/>
        </w:numPr>
        <w:tabs>
          <w:tab w:val="clear" w:pos="0"/>
          <w:tab w:val="num" w:pos="426"/>
        </w:tabs>
        <w:ind w:left="539"/>
        <w:jc w:val="both"/>
        <w:rPr>
          <w:rFonts w:cs="Arial"/>
          <w:bCs/>
          <w:sz w:val="20"/>
          <w:szCs w:val="20"/>
        </w:rPr>
      </w:pPr>
      <w:r w:rsidRPr="0054413B">
        <w:rPr>
          <w:rFonts w:cs="Arial"/>
          <w:bCs/>
          <w:sz w:val="20"/>
          <w:szCs w:val="20"/>
        </w:rPr>
        <w:t>Para el caso de presentarse un producto no conforme, se tienen estipuladas unas actividades adicionales al final del numeral 6, en las cuales se definen como se debe proceder en el momento de presentarse este evento.</w:t>
      </w:r>
    </w:p>
    <w:p w14:paraId="364DF803" w14:textId="77777777" w:rsidR="002475EA" w:rsidRPr="0054413B" w:rsidRDefault="002475EA" w:rsidP="00002556">
      <w:pPr>
        <w:ind w:left="539"/>
        <w:jc w:val="both"/>
        <w:rPr>
          <w:rFonts w:cs="Arial"/>
          <w:bCs/>
          <w:sz w:val="20"/>
          <w:szCs w:val="20"/>
        </w:rPr>
      </w:pPr>
    </w:p>
    <w:p w14:paraId="2BE2F9AC" w14:textId="77777777" w:rsidR="0054413B" w:rsidRPr="0054413B" w:rsidRDefault="0054413B" w:rsidP="00002556">
      <w:pPr>
        <w:jc w:val="both"/>
        <w:rPr>
          <w:rFonts w:cs="Arial"/>
          <w:bCs/>
          <w:sz w:val="20"/>
          <w:szCs w:val="20"/>
        </w:rPr>
      </w:pPr>
    </w:p>
    <w:p w14:paraId="39C7DB5C" w14:textId="37FA9FBF" w:rsidR="0054413B" w:rsidRPr="00145D2C" w:rsidRDefault="0054413B" w:rsidP="00002556">
      <w:pPr>
        <w:pStyle w:val="Prrafodelista"/>
        <w:numPr>
          <w:ilvl w:val="2"/>
          <w:numId w:val="31"/>
        </w:numPr>
        <w:jc w:val="both"/>
        <w:rPr>
          <w:rFonts w:cs="Arial"/>
          <w:b/>
          <w:sz w:val="20"/>
          <w:szCs w:val="20"/>
        </w:rPr>
      </w:pPr>
      <w:r w:rsidRPr="00145D2C">
        <w:rPr>
          <w:rFonts w:cs="Arial"/>
          <w:b/>
          <w:sz w:val="20"/>
          <w:szCs w:val="20"/>
        </w:rPr>
        <w:t>Procedimiento emisión y publicación de pauta:</w:t>
      </w:r>
    </w:p>
    <w:p w14:paraId="43371C3B" w14:textId="77777777" w:rsidR="0054413B" w:rsidRPr="0054413B" w:rsidRDefault="0054413B" w:rsidP="00002556">
      <w:pPr>
        <w:ind w:left="360"/>
        <w:jc w:val="both"/>
        <w:rPr>
          <w:rFonts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5125"/>
        <w:gridCol w:w="1973"/>
        <w:gridCol w:w="2238"/>
      </w:tblGrid>
      <w:tr w:rsidR="0054413B" w:rsidRPr="0054413B" w14:paraId="2777DA8A" w14:textId="77777777" w:rsidTr="0021277E">
        <w:trPr>
          <w:trHeight w:val="190"/>
          <w:tblHeader/>
        </w:trPr>
        <w:tc>
          <w:tcPr>
            <w:tcW w:w="237" w:type="pct"/>
            <w:vAlign w:val="center"/>
          </w:tcPr>
          <w:p w14:paraId="3442EC09" w14:textId="3944C7C5" w:rsidR="0054413B" w:rsidRPr="0054413B" w:rsidRDefault="0021277E" w:rsidP="00002556">
            <w:pPr>
              <w:jc w:val="center"/>
              <w:rPr>
                <w:rFonts w:cs="Arial"/>
                <w:b/>
                <w:sz w:val="20"/>
                <w:szCs w:val="20"/>
              </w:rPr>
            </w:pPr>
            <w:r w:rsidRPr="0021277E">
              <w:rPr>
                <w:rFonts w:cs="Arial"/>
                <w:b/>
                <w:sz w:val="20"/>
                <w:szCs w:val="20"/>
              </w:rPr>
              <w:t>Ítem</w:t>
            </w:r>
          </w:p>
        </w:tc>
        <w:tc>
          <w:tcPr>
            <w:tcW w:w="2598" w:type="pct"/>
            <w:vAlign w:val="center"/>
          </w:tcPr>
          <w:p w14:paraId="0665DEA1" w14:textId="26FC56EF" w:rsidR="0054413B" w:rsidRPr="0054413B" w:rsidRDefault="0054413B" w:rsidP="00002556">
            <w:pPr>
              <w:jc w:val="center"/>
              <w:rPr>
                <w:rFonts w:cs="Arial"/>
                <w:b/>
                <w:sz w:val="20"/>
                <w:szCs w:val="20"/>
              </w:rPr>
            </w:pPr>
            <w:r w:rsidRPr="0054413B">
              <w:rPr>
                <w:rFonts w:cs="Arial"/>
                <w:b/>
                <w:sz w:val="20"/>
                <w:szCs w:val="20"/>
              </w:rPr>
              <w:t>Descripción de actividades</w:t>
            </w:r>
          </w:p>
        </w:tc>
        <w:tc>
          <w:tcPr>
            <w:tcW w:w="1016" w:type="pct"/>
            <w:vAlign w:val="center"/>
          </w:tcPr>
          <w:p w14:paraId="0D1A734D" w14:textId="458580C0" w:rsidR="0054413B" w:rsidRPr="0054413B" w:rsidRDefault="0054413B" w:rsidP="00002556">
            <w:pPr>
              <w:tabs>
                <w:tab w:val="left" w:pos="2144"/>
              </w:tabs>
              <w:jc w:val="center"/>
              <w:rPr>
                <w:rFonts w:cs="Arial"/>
                <w:b/>
                <w:sz w:val="20"/>
                <w:szCs w:val="20"/>
              </w:rPr>
            </w:pPr>
            <w:r w:rsidRPr="0054413B">
              <w:rPr>
                <w:rFonts w:cs="Arial"/>
                <w:b/>
                <w:sz w:val="20"/>
                <w:szCs w:val="20"/>
              </w:rPr>
              <w:t>Responsable</w:t>
            </w:r>
          </w:p>
        </w:tc>
        <w:tc>
          <w:tcPr>
            <w:tcW w:w="1149" w:type="pct"/>
            <w:vAlign w:val="center"/>
          </w:tcPr>
          <w:p w14:paraId="4AC5F5E9" w14:textId="4C7B5209" w:rsidR="0054413B" w:rsidRPr="0054413B" w:rsidRDefault="0054413B" w:rsidP="00002556">
            <w:pPr>
              <w:tabs>
                <w:tab w:val="left" w:pos="2144"/>
              </w:tabs>
              <w:jc w:val="center"/>
              <w:rPr>
                <w:rFonts w:cs="Arial"/>
                <w:b/>
                <w:sz w:val="20"/>
                <w:szCs w:val="20"/>
              </w:rPr>
            </w:pPr>
            <w:r w:rsidRPr="0054413B">
              <w:rPr>
                <w:rFonts w:cs="Arial"/>
                <w:b/>
                <w:sz w:val="20"/>
                <w:szCs w:val="20"/>
              </w:rPr>
              <w:t>Registro</w:t>
            </w:r>
          </w:p>
        </w:tc>
      </w:tr>
      <w:tr w:rsidR="0054413B" w:rsidRPr="0054413B" w14:paraId="3912D499" w14:textId="77777777" w:rsidTr="0021277E">
        <w:trPr>
          <w:trHeight w:val="190"/>
        </w:trPr>
        <w:tc>
          <w:tcPr>
            <w:tcW w:w="237" w:type="pct"/>
            <w:vAlign w:val="center"/>
          </w:tcPr>
          <w:p w14:paraId="3C07B361" w14:textId="77777777" w:rsidR="0054413B" w:rsidRPr="0054413B" w:rsidRDefault="0054413B" w:rsidP="00002556">
            <w:pPr>
              <w:jc w:val="center"/>
              <w:rPr>
                <w:rFonts w:cs="Arial"/>
                <w:b/>
                <w:sz w:val="20"/>
                <w:szCs w:val="20"/>
              </w:rPr>
            </w:pPr>
            <w:r w:rsidRPr="0054413B">
              <w:rPr>
                <w:rFonts w:cs="Arial"/>
                <w:b/>
                <w:sz w:val="20"/>
                <w:szCs w:val="20"/>
              </w:rPr>
              <w:t>1</w:t>
            </w:r>
          </w:p>
        </w:tc>
        <w:tc>
          <w:tcPr>
            <w:tcW w:w="2598" w:type="pct"/>
            <w:vAlign w:val="center"/>
          </w:tcPr>
          <w:p w14:paraId="0E796283" w14:textId="6830691F" w:rsidR="0054413B" w:rsidRDefault="0054413B" w:rsidP="00002556">
            <w:pPr>
              <w:jc w:val="both"/>
              <w:rPr>
                <w:rFonts w:cs="Arial"/>
                <w:b/>
                <w:sz w:val="20"/>
                <w:szCs w:val="20"/>
              </w:rPr>
            </w:pPr>
            <w:r w:rsidRPr="00922499">
              <w:rPr>
                <w:rFonts w:cs="Arial"/>
                <w:b/>
                <w:sz w:val="20"/>
                <w:szCs w:val="20"/>
              </w:rPr>
              <w:t>Propuestas de mercadeo</w:t>
            </w:r>
          </w:p>
          <w:p w14:paraId="243DC8E4" w14:textId="77777777" w:rsidR="002475EA" w:rsidRPr="00922499" w:rsidRDefault="002475EA" w:rsidP="00002556">
            <w:pPr>
              <w:jc w:val="both"/>
              <w:rPr>
                <w:rFonts w:cs="Arial"/>
                <w:b/>
                <w:sz w:val="20"/>
                <w:szCs w:val="20"/>
              </w:rPr>
            </w:pPr>
          </w:p>
          <w:p w14:paraId="61C4FFFF" w14:textId="3CF9D7A4" w:rsidR="002475EA" w:rsidRPr="00922499" w:rsidRDefault="0054413B" w:rsidP="00107813">
            <w:pPr>
              <w:jc w:val="both"/>
              <w:rPr>
                <w:rFonts w:cs="Arial"/>
                <w:b/>
                <w:sz w:val="20"/>
                <w:szCs w:val="20"/>
                <w:u w:val="single"/>
              </w:rPr>
            </w:pPr>
            <w:r w:rsidRPr="00922499">
              <w:rPr>
                <w:rFonts w:cs="Arial"/>
                <w:sz w:val="20"/>
                <w:szCs w:val="20"/>
              </w:rPr>
              <w:t xml:space="preserve">Identificar las posibilidades de comercialización </w:t>
            </w:r>
            <w:r w:rsidR="00671060">
              <w:rPr>
                <w:rFonts w:cs="Arial"/>
                <w:sz w:val="20"/>
                <w:szCs w:val="20"/>
              </w:rPr>
              <w:t>de los activos de Telemedellín</w:t>
            </w:r>
            <w:r w:rsidRPr="00922499">
              <w:rPr>
                <w:rFonts w:cs="Arial"/>
                <w:sz w:val="20"/>
                <w:szCs w:val="20"/>
              </w:rPr>
              <w:t xml:space="preserve"> (pautas, patrocinios de programas, transmisiones especiales</w:t>
            </w:r>
            <w:r w:rsidR="002C5347" w:rsidRPr="00922499">
              <w:rPr>
                <w:rFonts w:cs="Arial"/>
                <w:sz w:val="20"/>
                <w:szCs w:val="20"/>
              </w:rPr>
              <w:t>, publicaciones en redes</w:t>
            </w:r>
            <w:r w:rsidR="00671060">
              <w:rPr>
                <w:rFonts w:cs="Arial"/>
                <w:sz w:val="20"/>
                <w:szCs w:val="20"/>
              </w:rPr>
              <w:t xml:space="preserve"> sociales, sitio web, aplicación móvil y emisora de radio</w:t>
            </w:r>
            <w:r w:rsidRPr="00922499">
              <w:rPr>
                <w:rFonts w:cs="Arial"/>
                <w:sz w:val="20"/>
                <w:szCs w:val="20"/>
              </w:rPr>
              <w:t>).</w:t>
            </w:r>
          </w:p>
        </w:tc>
        <w:tc>
          <w:tcPr>
            <w:tcW w:w="1016" w:type="pct"/>
            <w:vAlign w:val="center"/>
          </w:tcPr>
          <w:p w14:paraId="5D9DD39E" w14:textId="5C84DA5B" w:rsidR="0054413B" w:rsidRDefault="0054413B" w:rsidP="00002556">
            <w:pPr>
              <w:tabs>
                <w:tab w:val="left" w:pos="2144"/>
              </w:tabs>
              <w:jc w:val="both"/>
              <w:rPr>
                <w:rFonts w:cs="Arial"/>
                <w:sz w:val="20"/>
                <w:szCs w:val="20"/>
              </w:rPr>
            </w:pPr>
            <w:r w:rsidRPr="0054413B">
              <w:rPr>
                <w:rFonts w:cs="Arial"/>
                <w:sz w:val="20"/>
                <w:szCs w:val="20"/>
              </w:rPr>
              <w:t>Director</w:t>
            </w:r>
            <w:r w:rsidR="00701156">
              <w:rPr>
                <w:rFonts w:cs="Arial"/>
                <w:sz w:val="20"/>
                <w:szCs w:val="20"/>
              </w:rPr>
              <w:t xml:space="preserve"> </w:t>
            </w:r>
            <w:r w:rsidR="00922499">
              <w:rPr>
                <w:rFonts w:cs="Arial"/>
                <w:sz w:val="20"/>
                <w:szCs w:val="20"/>
              </w:rPr>
              <w:t>Agencia TM</w:t>
            </w:r>
          </w:p>
          <w:p w14:paraId="6FB9B8DC" w14:textId="77777777" w:rsidR="004C3826" w:rsidRPr="0054413B" w:rsidRDefault="004C3826" w:rsidP="00002556">
            <w:pPr>
              <w:tabs>
                <w:tab w:val="left" w:pos="2144"/>
              </w:tabs>
              <w:jc w:val="both"/>
              <w:rPr>
                <w:rFonts w:cs="Arial"/>
                <w:sz w:val="20"/>
                <w:szCs w:val="20"/>
              </w:rPr>
            </w:pPr>
          </w:p>
          <w:p w14:paraId="0ACC4984" w14:textId="26B4A5BB" w:rsidR="0054413B" w:rsidRDefault="00AE22A9" w:rsidP="00002556">
            <w:pPr>
              <w:tabs>
                <w:tab w:val="left" w:pos="2144"/>
              </w:tabs>
              <w:jc w:val="both"/>
              <w:rPr>
                <w:rFonts w:cs="Arial"/>
                <w:sz w:val="20"/>
                <w:szCs w:val="20"/>
              </w:rPr>
            </w:pPr>
            <w:r>
              <w:rPr>
                <w:rFonts w:cs="Arial"/>
                <w:sz w:val="20"/>
                <w:szCs w:val="20"/>
              </w:rPr>
              <w:t xml:space="preserve">Coordinación </w:t>
            </w:r>
            <w:r w:rsidR="00922499">
              <w:rPr>
                <w:rFonts w:cs="Arial"/>
                <w:sz w:val="20"/>
                <w:szCs w:val="20"/>
              </w:rPr>
              <w:t>comercial</w:t>
            </w:r>
          </w:p>
          <w:p w14:paraId="7B46C06F" w14:textId="77777777" w:rsidR="004C3826" w:rsidRPr="0054413B" w:rsidRDefault="004C3826" w:rsidP="00002556">
            <w:pPr>
              <w:tabs>
                <w:tab w:val="left" w:pos="2144"/>
              </w:tabs>
              <w:jc w:val="both"/>
              <w:rPr>
                <w:rFonts w:cs="Arial"/>
                <w:sz w:val="20"/>
                <w:szCs w:val="20"/>
              </w:rPr>
            </w:pPr>
          </w:p>
          <w:p w14:paraId="5A2CFCC2" w14:textId="77777777" w:rsidR="0054413B" w:rsidRPr="0054413B" w:rsidRDefault="0054413B" w:rsidP="00002556">
            <w:pPr>
              <w:tabs>
                <w:tab w:val="left" w:pos="2144"/>
              </w:tabs>
              <w:jc w:val="both"/>
              <w:rPr>
                <w:rFonts w:cs="Arial"/>
                <w:b/>
                <w:sz w:val="20"/>
                <w:szCs w:val="20"/>
              </w:rPr>
            </w:pPr>
            <w:r w:rsidRPr="0054413B">
              <w:rPr>
                <w:rFonts w:cs="Arial"/>
                <w:sz w:val="20"/>
                <w:szCs w:val="20"/>
              </w:rPr>
              <w:t>Ejecutivo comercial</w:t>
            </w:r>
          </w:p>
        </w:tc>
        <w:tc>
          <w:tcPr>
            <w:tcW w:w="1149" w:type="pct"/>
            <w:vAlign w:val="center"/>
          </w:tcPr>
          <w:p w14:paraId="0AE973F9" w14:textId="77777777" w:rsidR="0054413B" w:rsidRPr="0054413B" w:rsidRDefault="0054413B" w:rsidP="00002556">
            <w:pPr>
              <w:tabs>
                <w:tab w:val="left" w:pos="2144"/>
              </w:tabs>
              <w:jc w:val="center"/>
              <w:rPr>
                <w:rFonts w:cs="Arial"/>
                <w:sz w:val="20"/>
                <w:szCs w:val="20"/>
              </w:rPr>
            </w:pPr>
            <w:r w:rsidRPr="0054413B">
              <w:rPr>
                <w:rFonts w:cs="Arial"/>
                <w:sz w:val="20"/>
                <w:szCs w:val="20"/>
              </w:rPr>
              <w:t>N.A.</w:t>
            </w:r>
          </w:p>
        </w:tc>
      </w:tr>
      <w:tr w:rsidR="0054413B" w:rsidRPr="0054413B" w14:paraId="2207A78D" w14:textId="77777777" w:rsidTr="0021277E">
        <w:trPr>
          <w:trHeight w:val="720"/>
        </w:trPr>
        <w:tc>
          <w:tcPr>
            <w:tcW w:w="237" w:type="pct"/>
            <w:vAlign w:val="center"/>
          </w:tcPr>
          <w:p w14:paraId="2272D3D1" w14:textId="77777777" w:rsidR="0054413B" w:rsidRPr="0054413B" w:rsidRDefault="0054413B" w:rsidP="00002556">
            <w:pPr>
              <w:jc w:val="center"/>
              <w:rPr>
                <w:rFonts w:cs="Arial"/>
                <w:b/>
                <w:sz w:val="20"/>
                <w:szCs w:val="20"/>
              </w:rPr>
            </w:pPr>
            <w:r w:rsidRPr="0054413B">
              <w:rPr>
                <w:rFonts w:cs="Arial"/>
                <w:b/>
                <w:sz w:val="20"/>
                <w:szCs w:val="20"/>
              </w:rPr>
              <w:t>2</w:t>
            </w:r>
          </w:p>
        </w:tc>
        <w:tc>
          <w:tcPr>
            <w:tcW w:w="2598" w:type="pct"/>
            <w:vAlign w:val="center"/>
          </w:tcPr>
          <w:p w14:paraId="2A34B16C" w14:textId="7150AB9E" w:rsidR="0054413B" w:rsidRDefault="0054413B" w:rsidP="00002556">
            <w:pPr>
              <w:jc w:val="both"/>
              <w:rPr>
                <w:rFonts w:cs="Arial"/>
                <w:b/>
                <w:sz w:val="20"/>
                <w:szCs w:val="20"/>
              </w:rPr>
            </w:pPr>
            <w:r w:rsidRPr="0054413B">
              <w:rPr>
                <w:rFonts w:cs="Arial"/>
                <w:b/>
                <w:sz w:val="20"/>
                <w:szCs w:val="20"/>
              </w:rPr>
              <w:t>Estructuración de estrategias</w:t>
            </w:r>
          </w:p>
          <w:p w14:paraId="3ED4AF9B" w14:textId="77777777" w:rsidR="002475EA" w:rsidRPr="0054413B" w:rsidRDefault="002475EA" w:rsidP="00002556">
            <w:pPr>
              <w:jc w:val="both"/>
              <w:rPr>
                <w:rFonts w:cs="Arial"/>
                <w:b/>
                <w:sz w:val="20"/>
                <w:szCs w:val="20"/>
              </w:rPr>
            </w:pPr>
          </w:p>
          <w:p w14:paraId="4287546D" w14:textId="77777777" w:rsidR="0054413B" w:rsidRPr="0054413B" w:rsidRDefault="0054413B" w:rsidP="00002556">
            <w:pPr>
              <w:jc w:val="both"/>
              <w:rPr>
                <w:rFonts w:cs="Arial"/>
                <w:sz w:val="20"/>
                <w:szCs w:val="20"/>
              </w:rPr>
            </w:pPr>
            <w:r w:rsidRPr="0054413B">
              <w:rPr>
                <w:rFonts w:cs="Arial"/>
                <w:sz w:val="20"/>
                <w:szCs w:val="20"/>
              </w:rPr>
              <w:t>Definir y estructurar las estrategias, propuestas comerciales y tarifario general de pauta. Además, se definen y estandarizan las tarifas de los incentivos para las comercializadoras y las centrales de medios.</w:t>
            </w:r>
          </w:p>
          <w:p w14:paraId="5CBEAB6B" w14:textId="77777777" w:rsidR="0054413B" w:rsidRPr="0054413B" w:rsidRDefault="0054413B" w:rsidP="00002556">
            <w:pPr>
              <w:jc w:val="both"/>
              <w:rPr>
                <w:rFonts w:cs="Arial"/>
                <w:sz w:val="20"/>
                <w:szCs w:val="20"/>
              </w:rPr>
            </w:pPr>
          </w:p>
        </w:tc>
        <w:tc>
          <w:tcPr>
            <w:tcW w:w="1016" w:type="pct"/>
            <w:vAlign w:val="center"/>
          </w:tcPr>
          <w:p w14:paraId="0BC9969C" w14:textId="25B666B2" w:rsidR="00671060" w:rsidRDefault="00671060" w:rsidP="00002556">
            <w:pPr>
              <w:tabs>
                <w:tab w:val="left" w:pos="2144"/>
              </w:tabs>
              <w:jc w:val="both"/>
              <w:rPr>
                <w:rFonts w:cs="Arial"/>
                <w:sz w:val="20"/>
                <w:szCs w:val="20"/>
              </w:rPr>
            </w:pPr>
            <w:r w:rsidRPr="00671060">
              <w:rPr>
                <w:rFonts w:cs="Arial"/>
                <w:sz w:val="20"/>
                <w:szCs w:val="20"/>
              </w:rPr>
              <w:t>Director Agencia TM</w:t>
            </w:r>
          </w:p>
          <w:p w14:paraId="618E91F4" w14:textId="77777777" w:rsidR="004C3826" w:rsidRPr="00671060" w:rsidRDefault="004C3826" w:rsidP="00002556">
            <w:pPr>
              <w:tabs>
                <w:tab w:val="left" w:pos="2144"/>
              </w:tabs>
              <w:jc w:val="both"/>
              <w:rPr>
                <w:rFonts w:cs="Arial"/>
                <w:sz w:val="20"/>
                <w:szCs w:val="20"/>
              </w:rPr>
            </w:pPr>
          </w:p>
          <w:p w14:paraId="4FA39046" w14:textId="53649939" w:rsidR="00671060" w:rsidRDefault="00AE22A9" w:rsidP="00002556">
            <w:pPr>
              <w:tabs>
                <w:tab w:val="left" w:pos="2144"/>
              </w:tabs>
              <w:jc w:val="both"/>
              <w:rPr>
                <w:rFonts w:cs="Arial"/>
                <w:sz w:val="20"/>
                <w:szCs w:val="20"/>
              </w:rPr>
            </w:pPr>
            <w:r>
              <w:rPr>
                <w:rFonts w:cs="Arial"/>
                <w:sz w:val="20"/>
                <w:szCs w:val="20"/>
              </w:rPr>
              <w:t xml:space="preserve">Coordinación </w:t>
            </w:r>
            <w:r w:rsidR="00671060" w:rsidRPr="00671060">
              <w:rPr>
                <w:rFonts w:cs="Arial"/>
                <w:sz w:val="20"/>
                <w:szCs w:val="20"/>
              </w:rPr>
              <w:t>comercial</w:t>
            </w:r>
          </w:p>
          <w:p w14:paraId="55570AA1" w14:textId="77777777" w:rsidR="004C3826" w:rsidRPr="00671060" w:rsidRDefault="004C3826" w:rsidP="00002556">
            <w:pPr>
              <w:tabs>
                <w:tab w:val="left" w:pos="2144"/>
              </w:tabs>
              <w:jc w:val="both"/>
              <w:rPr>
                <w:rFonts w:cs="Arial"/>
                <w:sz w:val="20"/>
                <w:szCs w:val="20"/>
              </w:rPr>
            </w:pPr>
          </w:p>
          <w:p w14:paraId="6680B717" w14:textId="50E2B0B5" w:rsidR="0054413B" w:rsidRPr="0054413B" w:rsidRDefault="00671060" w:rsidP="00002556">
            <w:pPr>
              <w:tabs>
                <w:tab w:val="left" w:pos="2144"/>
              </w:tabs>
              <w:jc w:val="both"/>
              <w:rPr>
                <w:rFonts w:cs="Arial"/>
                <w:sz w:val="20"/>
                <w:szCs w:val="20"/>
              </w:rPr>
            </w:pPr>
            <w:r w:rsidRPr="00671060">
              <w:rPr>
                <w:rFonts w:cs="Arial"/>
                <w:sz w:val="20"/>
                <w:szCs w:val="20"/>
              </w:rPr>
              <w:t>Ejecutivo comercial</w:t>
            </w:r>
          </w:p>
        </w:tc>
        <w:tc>
          <w:tcPr>
            <w:tcW w:w="1149" w:type="pct"/>
            <w:vAlign w:val="center"/>
          </w:tcPr>
          <w:p w14:paraId="72FCD8BA" w14:textId="77777777" w:rsidR="0054413B" w:rsidRPr="0054413B" w:rsidRDefault="0054413B" w:rsidP="00002556">
            <w:pPr>
              <w:tabs>
                <w:tab w:val="left" w:pos="2144"/>
              </w:tabs>
              <w:jc w:val="center"/>
              <w:rPr>
                <w:rFonts w:cs="Arial"/>
                <w:sz w:val="20"/>
                <w:szCs w:val="20"/>
              </w:rPr>
            </w:pPr>
            <w:r w:rsidRPr="0054413B">
              <w:rPr>
                <w:rFonts w:cs="Arial"/>
                <w:sz w:val="20"/>
                <w:szCs w:val="20"/>
                <w:lang w:val="es-ES"/>
              </w:rPr>
              <w:t>Carta (</w:t>
            </w:r>
            <w:r w:rsidRPr="0054413B">
              <w:rPr>
                <w:rFonts w:cs="Arial"/>
                <w:sz w:val="20"/>
                <w:szCs w:val="20"/>
              </w:rPr>
              <w:t>Propuesta comercial)</w:t>
            </w:r>
          </w:p>
          <w:p w14:paraId="2034D971" w14:textId="77777777" w:rsidR="003F7A1B" w:rsidRDefault="003F7A1B" w:rsidP="00002556">
            <w:pPr>
              <w:tabs>
                <w:tab w:val="left" w:pos="2144"/>
              </w:tabs>
              <w:jc w:val="center"/>
              <w:rPr>
                <w:rFonts w:cs="Arial"/>
                <w:sz w:val="20"/>
                <w:szCs w:val="20"/>
              </w:rPr>
            </w:pPr>
          </w:p>
          <w:p w14:paraId="69133C92" w14:textId="455133B3" w:rsidR="0054413B" w:rsidRPr="0054413B" w:rsidRDefault="0054413B" w:rsidP="00002556">
            <w:pPr>
              <w:tabs>
                <w:tab w:val="left" w:pos="2144"/>
              </w:tabs>
              <w:jc w:val="center"/>
              <w:rPr>
                <w:rFonts w:cs="Arial"/>
                <w:sz w:val="20"/>
                <w:szCs w:val="20"/>
                <w:lang w:val="es-ES"/>
              </w:rPr>
            </w:pPr>
            <w:r w:rsidRPr="0054413B">
              <w:rPr>
                <w:rFonts w:cs="Arial"/>
                <w:sz w:val="20"/>
                <w:szCs w:val="20"/>
              </w:rPr>
              <w:t xml:space="preserve">Tarifario </w:t>
            </w:r>
            <w:r w:rsidR="003F7A1B">
              <w:rPr>
                <w:rFonts w:cs="Arial"/>
                <w:sz w:val="20"/>
                <w:szCs w:val="20"/>
              </w:rPr>
              <w:t>anual</w:t>
            </w:r>
            <w:r w:rsidRPr="0054413B">
              <w:rPr>
                <w:rFonts w:cs="Arial"/>
                <w:sz w:val="20"/>
                <w:szCs w:val="20"/>
              </w:rPr>
              <w:t xml:space="preserve"> de pauta</w:t>
            </w:r>
          </w:p>
        </w:tc>
      </w:tr>
      <w:tr w:rsidR="0054413B" w:rsidRPr="0054413B" w14:paraId="655D4401" w14:textId="77777777" w:rsidTr="0021277E">
        <w:trPr>
          <w:trHeight w:val="720"/>
        </w:trPr>
        <w:tc>
          <w:tcPr>
            <w:tcW w:w="237" w:type="pct"/>
            <w:vAlign w:val="center"/>
          </w:tcPr>
          <w:p w14:paraId="1AB37F07" w14:textId="77777777" w:rsidR="0054413B" w:rsidRPr="0054413B" w:rsidRDefault="0054413B" w:rsidP="00002556">
            <w:pPr>
              <w:jc w:val="center"/>
              <w:rPr>
                <w:rFonts w:cs="Arial"/>
                <w:b/>
                <w:sz w:val="20"/>
                <w:szCs w:val="20"/>
              </w:rPr>
            </w:pPr>
            <w:r w:rsidRPr="0054413B">
              <w:rPr>
                <w:rFonts w:cs="Arial"/>
                <w:b/>
                <w:sz w:val="20"/>
                <w:szCs w:val="20"/>
              </w:rPr>
              <w:lastRenderedPageBreak/>
              <w:t>3</w:t>
            </w:r>
          </w:p>
        </w:tc>
        <w:tc>
          <w:tcPr>
            <w:tcW w:w="2598" w:type="pct"/>
            <w:vAlign w:val="center"/>
          </w:tcPr>
          <w:p w14:paraId="731CE8DC" w14:textId="14BE1357" w:rsidR="0054413B" w:rsidRDefault="0054413B" w:rsidP="00002556">
            <w:pPr>
              <w:rPr>
                <w:rFonts w:cs="Arial"/>
                <w:b/>
                <w:sz w:val="20"/>
                <w:szCs w:val="20"/>
              </w:rPr>
            </w:pPr>
            <w:r w:rsidRPr="0054413B">
              <w:rPr>
                <w:rFonts w:cs="Arial"/>
                <w:b/>
                <w:sz w:val="20"/>
                <w:szCs w:val="20"/>
              </w:rPr>
              <w:t>Levantamiento de base de datos</w:t>
            </w:r>
          </w:p>
          <w:p w14:paraId="5AF8B876" w14:textId="77777777" w:rsidR="005E0049" w:rsidRPr="0054413B" w:rsidRDefault="005E0049" w:rsidP="00002556">
            <w:pPr>
              <w:rPr>
                <w:rFonts w:cs="Arial"/>
                <w:b/>
                <w:sz w:val="20"/>
                <w:szCs w:val="20"/>
              </w:rPr>
            </w:pPr>
          </w:p>
          <w:p w14:paraId="371E3E67" w14:textId="236BBB2F" w:rsidR="0054413B" w:rsidRPr="0054413B" w:rsidRDefault="0054413B" w:rsidP="00002556">
            <w:pPr>
              <w:jc w:val="both"/>
              <w:rPr>
                <w:rFonts w:cs="Arial"/>
                <w:sz w:val="20"/>
                <w:szCs w:val="20"/>
              </w:rPr>
            </w:pPr>
            <w:r w:rsidRPr="0054413B">
              <w:rPr>
                <w:rFonts w:cs="Arial"/>
                <w:sz w:val="20"/>
                <w:szCs w:val="20"/>
              </w:rPr>
              <w:t xml:space="preserve">Identificar y definir los clientes y almacenarlos en la base de datos de clientes </w:t>
            </w:r>
            <w:r w:rsidR="005F2F4C">
              <w:rPr>
                <w:rFonts w:cs="Arial"/>
                <w:sz w:val="20"/>
                <w:szCs w:val="20"/>
              </w:rPr>
              <w:t>existentes</w:t>
            </w:r>
            <w:r w:rsidRPr="0054413B">
              <w:rPr>
                <w:rFonts w:cs="Arial"/>
                <w:sz w:val="20"/>
                <w:szCs w:val="20"/>
              </w:rPr>
              <w:t>.</w:t>
            </w:r>
          </w:p>
        </w:tc>
        <w:tc>
          <w:tcPr>
            <w:tcW w:w="1016" w:type="pct"/>
            <w:vAlign w:val="center"/>
          </w:tcPr>
          <w:p w14:paraId="19E08CEA" w14:textId="7356388F" w:rsidR="00671060" w:rsidRDefault="005E0049" w:rsidP="00002556">
            <w:pPr>
              <w:tabs>
                <w:tab w:val="left" w:pos="2144"/>
              </w:tabs>
              <w:jc w:val="both"/>
              <w:rPr>
                <w:rFonts w:cs="Arial"/>
                <w:sz w:val="20"/>
                <w:szCs w:val="20"/>
              </w:rPr>
            </w:pPr>
            <w:r w:rsidRPr="00671060">
              <w:rPr>
                <w:rFonts w:cs="Arial"/>
                <w:sz w:val="20"/>
                <w:szCs w:val="20"/>
              </w:rPr>
              <w:t>Director Agencia</w:t>
            </w:r>
            <w:r w:rsidR="00671060" w:rsidRPr="00671060">
              <w:rPr>
                <w:rFonts w:cs="Arial"/>
                <w:sz w:val="20"/>
                <w:szCs w:val="20"/>
              </w:rPr>
              <w:t xml:space="preserve"> TM</w:t>
            </w:r>
          </w:p>
          <w:p w14:paraId="55D393D8" w14:textId="77777777" w:rsidR="005E0049" w:rsidRPr="00671060" w:rsidRDefault="005E0049" w:rsidP="00002556">
            <w:pPr>
              <w:tabs>
                <w:tab w:val="left" w:pos="2144"/>
              </w:tabs>
              <w:jc w:val="both"/>
              <w:rPr>
                <w:rFonts w:cs="Arial"/>
                <w:sz w:val="20"/>
                <w:szCs w:val="20"/>
              </w:rPr>
            </w:pPr>
          </w:p>
          <w:p w14:paraId="568A9F95" w14:textId="1BF677DE" w:rsidR="00671060" w:rsidRDefault="00AE22A9" w:rsidP="00002556">
            <w:pPr>
              <w:tabs>
                <w:tab w:val="left" w:pos="2144"/>
              </w:tabs>
              <w:jc w:val="both"/>
              <w:rPr>
                <w:rFonts w:cs="Arial"/>
                <w:sz w:val="20"/>
                <w:szCs w:val="20"/>
              </w:rPr>
            </w:pPr>
            <w:r>
              <w:rPr>
                <w:rFonts w:cs="Arial"/>
                <w:sz w:val="20"/>
                <w:szCs w:val="20"/>
              </w:rPr>
              <w:t>Coordinación</w:t>
            </w:r>
            <w:r w:rsidR="00671060" w:rsidRPr="00671060">
              <w:rPr>
                <w:rFonts w:cs="Arial"/>
                <w:sz w:val="20"/>
                <w:szCs w:val="20"/>
              </w:rPr>
              <w:t xml:space="preserve"> comercial</w:t>
            </w:r>
          </w:p>
          <w:p w14:paraId="10A21B8A" w14:textId="77777777" w:rsidR="005E0049" w:rsidRPr="00671060" w:rsidRDefault="005E0049" w:rsidP="00002556">
            <w:pPr>
              <w:tabs>
                <w:tab w:val="left" w:pos="2144"/>
              </w:tabs>
              <w:jc w:val="both"/>
              <w:rPr>
                <w:rFonts w:cs="Arial"/>
                <w:sz w:val="20"/>
                <w:szCs w:val="20"/>
              </w:rPr>
            </w:pPr>
          </w:p>
          <w:p w14:paraId="196AF147" w14:textId="1F190846" w:rsidR="00671060" w:rsidRPr="00671060" w:rsidRDefault="00671060" w:rsidP="00002556">
            <w:pPr>
              <w:tabs>
                <w:tab w:val="left" w:pos="2144"/>
              </w:tabs>
              <w:jc w:val="both"/>
              <w:rPr>
                <w:rFonts w:cs="Arial"/>
                <w:sz w:val="20"/>
                <w:szCs w:val="20"/>
              </w:rPr>
            </w:pPr>
            <w:r w:rsidRPr="00671060">
              <w:rPr>
                <w:rFonts w:cs="Arial"/>
                <w:sz w:val="20"/>
                <w:szCs w:val="20"/>
              </w:rPr>
              <w:t>Ejecutivo comercial</w:t>
            </w:r>
          </w:p>
          <w:p w14:paraId="0099ABDD" w14:textId="77777777" w:rsidR="004C3826" w:rsidRDefault="004C3826" w:rsidP="00002556">
            <w:pPr>
              <w:tabs>
                <w:tab w:val="left" w:pos="2144"/>
              </w:tabs>
              <w:jc w:val="both"/>
              <w:rPr>
                <w:rFonts w:cs="Arial"/>
                <w:sz w:val="20"/>
                <w:szCs w:val="20"/>
              </w:rPr>
            </w:pPr>
          </w:p>
          <w:p w14:paraId="47602F56" w14:textId="363D1DBD" w:rsidR="002475EA" w:rsidRPr="0054413B" w:rsidRDefault="0054413B" w:rsidP="00002556">
            <w:pPr>
              <w:tabs>
                <w:tab w:val="left" w:pos="2144"/>
              </w:tabs>
              <w:jc w:val="both"/>
              <w:rPr>
                <w:rFonts w:cs="Arial"/>
                <w:sz w:val="20"/>
                <w:szCs w:val="20"/>
              </w:rPr>
            </w:pPr>
            <w:r w:rsidRPr="0054413B">
              <w:rPr>
                <w:rFonts w:cs="Arial"/>
                <w:sz w:val="20"/>
                <w:szCs w:val="20"/>
              </w:rPr>
              <w:t>Asistente de comercial</w:t>
            </w:r>
          </w:p>
        </w:tc>
        <w:tc>
          <w:tcPr>
            <w:tcW w:w="1149" w:type="pct"/>
            <w:vAlign w:val="center"/>
          </w:tcPr>
          <w:p w14:paraId="5004DB48" w14:textId="77777777" w:rsidR="0054413B" w:rsidRPr="0054413B" w:rsidRDefault="0054413B" w:rsidP="00002556">
            <w:pPr>
              <w:tabs>
                <w:tab w:val="left" w:pos="2144"/>
              </w:tabs>
              <w:jc w:val="center"/>
              <w:rPr>
                <w:rFonts w:cs="Arial"/>
                <w:sz w:val="20"/>
                <w:szCs w:val="20"/>
              </w:rPr>
            </w:pPr>
            <w:r w:rsidRPr="0054413B">
              <w:rPr>
                <w:rFonts w:cs="Arial"/>
                <w:sz w:val="20"/>
                <w:szCs w:val="20"/>
              </w:rPr>
              <w:t>FT-MC-GM-03</w:t>
            </w:r>
            <w:r w:rsidRPr="0054413B">
              <w:rPr>
                <w:rFonts w:cs="Arial"/>
                <w:sz w:val="20"/>
                <w:szCs w:val="20"/>
                <w:lang w:val="es-ES"/>
              </w:rPr>
              <w:t xml:space="preserve"> – </w:t>
            </w:r>
            <w:r w:rsidRPr="0054413B">
              <w:rPr>
                <w:rFonts w:cs="Arial"/>
                <w:sz w:val="20"/>
                <w:szCs w:val="20"/>
              </w:rPr>
              <w:t>Ventas de Pauta</w:t>
            </w:r>
          </w:p>
        </w:tc>
      </w:tr>
      <w:tr w:rsidR="0054413B" w:rsidRPr="0054413B" w14:paraId="06B5C2E8" w14:textId="77777777" w:rsidTr="0021277E">
        <w:trPr>
          <w:trHeight w:val="720"/>
        </w:trPr>
        <w:tc>
          <w:tcPr>
            <w:tcW w:w="237" w:type="pct"/>
            <w:vAlign w:val="center"/>
          </w:tcPr>
          <w:p w14:paraId="4606B4F4" w14:textId="77777777" w:rsidR="0054413B" w:rsidRPr="0054413B" w:rsidRDefault="0054413B" w:rsidP="00002556">
            <w:pPr>
              <w:jc w:val="center"/>
              <w:rPr>
                <w:rFonts w:cs="Arial"/>
                <w:b/>
                <w:sz w:val="20"/>
                <w:szCs w:val="20"/>
              </w:rPr>
            </w:pPr>
            <w:r w:rsidRPr="0054413B">
              <w:rPr>
                <w:rFonts w:cs="Arial"/>
                <w:b/>
                <w:sz w:val="20"/>
                <w:szCs w:val="20"/>
              </w:rPr>
              <w:t>4</w:t>
            </w:r>
          </w:p>
        </w:tc>
        <w:tc>
          <w:tcPr>
            <w:tcW w:w="2598" w:type="pct"/>
            <w:vAlign w:val="center"/>
          </w:tcPr>
          <w:p w14:paraId="0A58BF46" w14:textId="3607376E" w:rsidR="0054413B" w:rsidRDefault="0054413B" w:rsidP="00002556">
            <w:pPr>
              <w:jc w:val="both"/>
              <w:rPr>
                <w:rFonts w:cs="Arial"/>
                <w:b/>
                <w:sz w:val="20"/>
                <w:szCs w:val="20"/>
              </w:rPr>
            </w:pPr>
            <w:r w:rsidRPr="0054413B">
              <w:rPr>
                <w:rFonts w:cs="Arial"/>
                <w:b/>
                <w:sz w:val="20"/>
                <w:szCs w:val="20"/>
              </w:rPr>
              <w:t>Presentación de propuestas comerciales</w:t>
            </w:r>
          </w:p>
          <w:p w14:paraId="4DE63693" w14:textId="77777777" w:rsidR="005E0049" w:rsidRPr="0054413B" w:rsidRDefault="005E0049" w:rsidP="00002556">
            <w:pPr>
              <w:jc w:val="both"/>
              <w:rPr>
                <w:rFonts w:cs="Arial"/>
                <w:b/>
                <w:sz w:val="20"/>
                <w:szCs w:val="20"/>
              </w:rPr>
            </w:pPr>
          </w:p>
          <w:p w14:paraId="0EFF911A" w14:textId="77777777" w:rsidR="0054413B" w:rsidRDefault="0054413B" w:rsidP="00002556">
            <w:pPr>
              <w:jc w:val="both"/>
              <w:rPr>
                <w:rFonts w:cs="Arial"/>
                <w:sz w:val="20"/>
                <w:szCs w:val="20"/>
              </w:rPr>
            </w:pPr>
            <w:r w:rsidRPr="0054413B">
              <w:rPr>
                <w:rFonts w:cs="Arial"/>
                <w:sz w:val="20"/>
                <w:szCs w:val="20"/>
              </w:rPr>
              <w:t>Enviar la propuesta comercial y/o el tarifario al cliente. En caso de ser necesario se debe visitar al cliente para presentarle los servicios que va a adquirir.</w:t>
            </w:r>
          </w:p>
          <w:p w14:paraId="09AE909D" w14:textId="13C88769" w:rsidR="005E0049" w:rsidRPr="0054413B" w:rsidRDefault="005E0049" w:rsidP="00002556">
            <w:pPr>
              <w:jc w:val="both"/>
              <w:rPr>
                <w:rFonts w:cs="Arial"/>
                <w:sz w:val="20"/>
                <w:szCs w:val="20"/>
              </w:rPr>
            </w:pPr>
          </w:p>
        </w:tc>
        <w:tc>
          <w:tcPr>
            <w:tcW w:w="1016" w:type="pct"/>
            <w:vAlign w:val="center"/>
          </w:tcPr>
          <w:p w14:paraId="431BD04B" w14:textId="7D6E50A2" w:rsidR="00671060" w:rsidRDefault="00671060" w:rsidP="00002556">
            <w:pPr>
              <w:tabs>
                <w:tab w:val="left" w:pos="2144"/>
              </w:tabs>
              <w:jc w:val="both"/>
              <w:rPr>
                <w:rFonts w:cs="Arial"/>
                <w:sz w:val="20"/>
                <w:szCs w:val="20"/>
              </w:rPr>
            </w:pPr>
            <w:r w:rsidRPr="00671060">
              <w:rPr>
                <w:rFonts w:cs="Arial"/>
                <w:sz w:val="20"/>
                <w:szCs w:val="20"/>
              </w:rPr>
              <w:t>Director Agencia TM</w:t>
            </w:r>
          </w:p>
          <w:p w14:paraId="0C184DEB" w14:textId="77777777" w:rsidR="005E0049" w:rsidRPr="00671060" w:rsidRDefault="005E0049" w:rsidP="00002556">
            <w:pPr>
              <w:tabs>
                <w:tab w:val="left" w:pos="2144"/>
              </w:tabs>
              <w:jc w:val="both"/>
              <w:rPr>
                <w:rFonts w:cs="Arial"/>
                <w:sz w:val="20"/>
                <w:szCs w:val="20"/>
              </w:rPr>
            </w:pPr>
          </w:p>
          <w:p w14:paraId="1D12964E" w14:textId="596146AE" w:rsidR="00671060" w:rsidRDefault="00AE22A9" w:rsidP="00002556">
            <w:pPr>
              <w:tabs>
                <w:tab w:val="left" w:pos="2144"/>
              </w:tabs>
              <w:jc w:val="both"/>
              <w:rPr>
                <w:rFonts w:cs="Arial"/>
                <w:sz w:val="20"/>
                <w:szCs w:val="20"/>
              </w:rPr>
            </w:pPr>
            <w:r>
              <w:rPr>
                <w:rFonts w:cs="Arial"/>
                <w:sz w:val="20"/>
                <w:szCs w:val="20"/>
              </w:rPr>
              <w:t>Coordinación</w:t>
            </w:r>
            <w:r w:rsidR="00671060" w:rsidRPr="00671060">
              <w:rPr>
                <w:rFonts w:cs="Arial"/>
                <w:sz w:val="20"/>
                <w:szCs w:val="20"/>
              </w:rPr>
              <w:t xml:space="preserve"> comercial</w:t>
            </w:r>
          </w:p>
          <w:p w14:paraId="791CA613" w14:textId="77777777" w:rsidR="005E0049" w:rsidRPr="00671060" w:rsidRDefault="005E0049" w:rsidP="00002556">
            <w:pPr>
              <w:tabs>
                <w:tab w:val="left" w:pos="2144"/>
              </w:tabs>
              <w:jc w:val="both"/>
              <w:rPr>
                <w:rFonts w:cs="Arial"/>
                <w:sz w:val="20"/>
                <w:szCs w:val="20"/>
              </w:rPr>
            </w:pPr>
          </w:p>
          <w:p w14:paraId="213D9636" w14:textId="6D1CE5A1" w:rsidR="0054413B" w:rsidRPr="0054413B" w:rsidRDefault="00671060" w:rsidP="00002556">
            <w:pPr>
              <w:tabs>
                <w:tab w:val="left" w:pos="2144"/>
              </w:tabs>
              <w:jc w:val="both"/>
              <w:rPr>
                <w:rFonts w:cs="Arial"/>
                <w:sz w:val="20"/>
                <w:szCs w:val="20"/>
              </w:rPr>
            </w:pPr>
            <w:r w:rsidRPr="00671060">
              <w:rPr>
                <w:rFonts w:cs="Arial"/>
                <w:sz w:val="20"/>
                <w:szCs w:val="20"/>
              </w:rPr>
              <w:t>Ejecutivo comercial</w:t>
            </w:r>
          </w:p>
        </w:tc>
        <w:tc>
          <w:tcPr>
            <w:tcW w:w="1149" w:type="pct"/>
            <w:vAlign w:val="center"/>
          </w:tcPr>
          <w:p w14:paraId="52B862DE" w14:textId="3A346BBF" w:rsidR="0054413B" w:rsidRPr="0054413B" w:rsidRDefault="005F2F4C" w:rsidP="00002556">
            <w:pPr>
              <w:tabs>
                <w:tab w:val="left" w:pos="2144"/>
              </w:tabs>
              <w:jc w:val="center"/>
              <w:rPr>
                <w:rFonts w:cs="Arial"/>
                <w:sz w:val="20"/>
                <w:szCs w:val="20"/>
              </w:rPr>
            </w:pPr>
            <w:r>
              <w:rPr>
                <w:rFonts w:cs="Arial"/>
                <w:sz w:val="20"/>
                <w:szCs w:val="20"/>
              </w:rPr>
              <w:t>Propuesta comercial enviada</w:t>
            </w:r>
          </w:p>
        </w:tc>
      </w:tr>
      <w:tr w:rsidR="0054413B" w:rsidRPr="0054413B" w14:paraId="7FC9C6F8" w14:textId="77777777" w:rsidTr="0021277E">
        <w:trPr>
          <w:trHeight w:val="1249"/>
        </w:trPr>
        <w:tc>
          <w:tcPr>
            <w:tcW w:w="237" w:type="pct"/>
            <w:vAlign w:val="center"/>
          </w:tcPr>
          <w:p w14:paraId="0602F31C" w14:textId="77777777" w:rsidR="0054413B" w:rsidRPr="0054413B" w:rsidRDefault="0054413B" w:rsidP="00002556">
            <w:pPr>
              <w:jc w:val="center"/>
              <w:rPr>
                <w:rFonts w:cs="Arial"/>
                <w:b/>
                <w:sz w:val="20"/>
                <w:szCs w:val="20"/>
              </w:rPr>
            </w:pPr>
            <w:r w:rsidRPr="0054413B">
              <w:rPr>
                <w:rFonts w:cs="Arial"/>
                <w:b/>
                <w:sz w:val="20"/>
                <w:szCs w:val="20"/>
              </w:rPr>
              <w:t>5</w:t>
            </w:r>
          </w:p>
        </w:tc>
        <w:tc>
          <w:tcPr>
            <w:tcW w:w="2598" w:type="pct"/>
            <w:vAlign w:val="center"/>
          </w:tcPr>
          <w:p w14:paraId="3A352ED2" w14:textId="2DF5BA41" w:rsidR="0054413B" w:rsidRDefault="0054413B" w:rsidP="00002556">
            <w:pPr>
              <w:jc w:val="both"/>
              <w:rPr>
                <w:rFonts w:cs="Arial"/>
                <w:b/>
                <w:sz w:val="20"/>
                <w:szCs w:val="20"/>
              </w:rPr>
            </w:pPr>
            <w:r w:rsidRPr="0054413B">
              <w:rPr>
                <w:rFonts w:cs="Arial"/>
                <w:b/>
                <w:sz w:val="20"/>
                <w:szCs w:val="20"/>
              </w:rPr>
              <w:t>Seguimiento a clientes</w:t>
            </w:r>
          </w:p>
          <w:p w14:paraId="46F7216F" w14:textId="77777777" w:rsidR="00AE22A9" w:rsidRPr="0054413B" w:rsidRDefault="00AE22A9" w:rsidP="00002556">
            <w:pPr>
              <w:jc w:val="both"/>
              <w:rPr>
                <w:rFonts w:cs="Arial"/>
                <w:b/>
                <w:sz w:val="20"/>
                <w:szCs w:val="20"/>
              </w:rPr>
            </w:pPr>
          </w:p>
          <w:p w14:paraId="25520A3A" w14:textId="788E4675" w:rsidR="009D2CB6" w:rsidRPr="0054413B" w:rsidRDefault="0054413B" w:rsidP="00002556">
            <w:pPr>
              <w:jc w:val="both"/>
              <w:rPr>
                <w:rFonts w:cs="Arial"/>
                <w:sz w:val="20"/>
                <w:szCs w:val="20"/>
              </w:rPr>
            </w:pPr>
            <w:r w:rsidRPr="0054413B">
              <w:rPr>
                <w:rFonts w:cs="Arial"/>
                <w:sz w:val="20"/>
                <w:szCs w:val="20"/>
              </w:rPr>
              <w:t>Realizar seguimiento a las propuestas comerciales enviadas, a través de llamadas telefónicas, correo electrónico o visitas, y hacer los ajustes necesarios solicitados por el cliente.</w:t>
            </w:r>
          </w:p>
        </w:tc>
        <w:tc>
          <w:tcPr>
            <w:tcW w:w="1016" w:type="pct"/>
            <w:vAlign w:val="center"/>
          </w:tcPr>
          <w:p w14:paraId="12EDBA61" w14:textId="40B9CEAF" w:rsidR="005F2F4C" w:rsidRDefault="00AE22A9" w:rsidP="00002556">
            <w:pPr>
              <w:tabs>
                <w:tab w:val="left" w:pos="2144"/>
              </w:tabs>
              <w:jc w:val="both"/>
              <w:rPr>
                <w:rFonts w:cs="Arial"/>
                <w:sz w:val="20"/>
                <w:szCs w:val="20"/>
              </w:rPr>
            </w:pPr>
            <w:r>
              <w:rPr>
                <w:rFonts w:cs="Arial"/>
                <w:sz w:val="20"/>
                <w:szCs w:val="20"/>
              </w:rPr>
              <w:t xml:space="preserve">Coordinación </w:t>
            </w:r>
            <w:r w:rsidR="005F2F4C" w:rsidRPr="005F2F4C">
              <w:rPr>
                <w:rFonts w:cs="Arial"/>
                <w:sz w:val="20"/>
                <w:szCs w:val="20"/>
              </w:rPr>
              <w:t>comercial</w:t>
            </w:r>
          </w:p>
          <w:p w14:paraId="333AD69B" w14:textId="77777777" w:rsidR="004C3826" w:rsidRDefault="004C3826" w:rsidP="00002556">
            <w:pPr>
              <w:tabs>
                <w:tab w:val="left" w:pos="2144"/>
              </w:tabs>
              <w:jc w:val="both"/>
              <w:rPr>
                <w:rFonts w:cs="Arial"/>
                <w:sz w:val="20"/>
                <w:szCs w:val="20"/>
              </w:rPr>
            </w:pPr>
          </w:p>
          <w:p w14:paraId="788FE0B8" w14:textId="4F1926AE" w:rsidR="0054413B" w:rsidRPr="0054413B" w:rsidRDefault="00BA7007" w:rsidP="00002556">
            <w:pPr>
              <w:tabs>
                <w:tab w:val="left" w:pos="2144"/>
              </w:tabs>
              <w:jc w:val="both"/>
              <w:rPr>
                <w:rFonts w:cs="Arial"/>
                <w:sz w:val="20"/>
                <w:szCs w:val="20"/>
              </w:rPr>
            </w:pPr>
            <w:r>
              <w:rPr>
                <w:rFonts w:cs="Arial"/>
                <w:sz w:val="20"/>
                <w:szCs w:val="20"/>
              </w:rPr>
              <w:t>Ejecutivo</w:t>
            </w:r>
            <w:r w:rsidR="0054413B" w:rsidRPr="0054413B">
              <w:rPr>
                <w:rFonts w:cs="Arial"/>
                <w:sz w:val="20"/>
                <w:szCs w:val="20"/>
              </w:rPr>
              <w:t xml:space="preserve"> de comercial</w:t>
            </w:r>
          </w:p>
        </w:tc>
        <w:tc>
          <w:tcPr>
            <w:tcW w:w="1149" w:type="pct"/>
            <w:vAlign w:val="center"/>
          </w:tcPr>
          <w:p w14:paraId="42ACF1EC" w14:textId="31B47265" w:rsidR="0054413B" w:rsidRPr="0054413B" w:rsidRDefault="005F2F4C" w:rsidP="00002556">
            <w:pPr>
              <w:tabs>
                <w:tab w:val="left" w:pos="2144"/>
              </w:tabs>
              <w:jc w:val="center"/>
              <w:rPr>
                <w:rFonts w:cs="Arial"/>
                <w:sz w:val="20"/>
                <w:szCs w:val="20"/>
              </w:rPr>
            </w:pPr>
            <w:r w:rsidRPr="005F2F4C">
              <w:rPr>
                <w:rFonts w:cs="Arial"/>
                <w:sz w:val="20"/>
                <w:szCs w:val="20"/>
              </w:rPr>
              <w:t>C</w:t>
            </w:r>
            <w:r w:rsidR="003B60D8" w:rsidRPr="005F2F4C">
              <w:rPr>
                <w:rFonts w:cs="Arial"/>
                <w:sz w:val="20"/>
                <w:szCs w:val="20"/>
              </w:rPr>
              <w:t>orreo electrónico</w:t>
            </w:r>
            <w:r w:rsidR="003B60D8" w:rsidRPr="003B60D8">
              <w:rPr>
                <w:rFonts w:cs="Arial"/>
                <w:color w:val="00B050"/>
                <w:sz w:val="20"/>
                <w:szCs w:val="20"/>
              </w:rPr>
              <w:t xml:space="preserve"> </w:t>
            </w:r>
          </w:p>
        </w:tc>
      </w:tr>
      <w:tr w:rsidR="0054413B" w:rsidRPr="0054413B" w14:paraId="76947866" w14:textId="77777777" w:rsidTr="0021277E">
        <w:trPr>
          <w:trHeight w:val="720"/>
        </w:trPr>
        <w:tc>
          <w:tcPr>
            <w:tcW w:w="237" w:type="pct"/>
            <w:vAlign w:val="center"/>
          </w:tcPr>
          <w:p w14:paraId="7AE308EF" w14:textId="77777777" w:rsidR="0054413B" w:rsidRPr="0054413B" w:rsidRDefault="0054413B" w:rsidP="00002556">
            <w:pPr>
              <w:jc w:val="center"/>
              <w:rPr>
                <w:rFonts w:cs="Arial"/>
                <w:b/>
                <w:sz w:val="20"/>
                <w:szCs w:val="20"/>
              </w:rPr>
            </w:pPr>
            <w:r w:rsidRPr="0054413B">
              <w:rPr>
                <w:rFonts w:cs="Arial"/>
                <w:b/>
                <w:sz w:val="20"/>
                <w:szCs w:val="20"/>
              </w:rPr>
              <w:t>6</w:t>
            </w:r>
          </w:p>
        </w:tc>
        <w:tc>
          <w:tcPr>
            <w:tcW w:w="2598" w:type="pct"/>
            <w:vAlign w:val="center"/>
          </w:tcPr>
          <w:p w14:paraId="72DAA7F1" w14:textId="77777777" w:rsidR="0054413B" w:rsidRPr="0054413B" w:rsidRDefault="0054413B" w:rsidP="00002556">
            <w:pPr>
              <w:tabs>
                <w:tab w:val="left" w:pos="2144"/>
              </w:tabs>
              <w:jc w:val="both"/>
              <w:rPr>
                <w:rFonts w:cs="Arial"/>
                <w:b/>
                <w:sz w:val="20"/>
                <w:szCs w:val="20"/>
              </w:rPr>
            </w:pPr>
            <w:r w:rsidRPr="0054413B">
              <w:rPr>
                <w:rFonts w:cs="Arial"/>
                <w:b/>
                <w:sz w:val="20"/>
                <w:szCs w:val="20"/>
              </w:rPr>
              <w:t>Aprobación del cliente</w:t>
            </w:r>
          </w:p>
          <w:p w14:paraId="4969B0C7" w14:textId="3DA3A806" w:rsidR="0054413B" w:rsidRPr="0054413B" w:rsidRDefault="0054413B" w:rsidP="00002556">
            <w:pPr>
              <w:tabs>
                <w:tab w:val="left" w:pos="2144"/>
              </w:tabs>
              <w:jc w:val="both"/>
              <w:rPr>
                <w:rFonts w:cs="Arial"/>
                <w:sz w:val="20"/>
                <w:szCs w:val="20"/>
              </w:rPr>
            </w:pPr>
            <w:r w:rsidRPr="0054413B">
              <w:rPr>
                <w:rFonts w:cs="Arial"/>
                <w:sz w:val="20"/>
                <w:szCs w:val="20"/>
              </w:rPr>
              <w:t>Recibir la aprobación de la propuesta a través de un documento que la oficialice.</w:t>
            </w:r>
          </w:p>
          <w:p w14:paraId="76AF8F3E" w14:textId="77777777" w:rsidR="0054413B" w:rsidRPr="0054413B" w:rsidRDefault="0054413B" w:rsidP="00002556">
            <w:pPr>
              <w:tabs>
                <w:tab w:val="left" w:pos="2144"/>
              </w:tabs>
              <w:jc w:val="both"/>
              <w:rPr>
                <w:rFonts w:cs="Arial"/>
                <w:sz w:val="20"/>
                <w:szCs w:val="20"/>
              </w:rPr>
            </w:pPr>
          </w:p>
          <w:p w14:paraId="48172C44" w14:textId="77777777" w:rsidR="0054413B" w:rsidRPr="0054413B" w:rsidRDefault="0054413B" w:rsidP="00002556">
            <w:pPr>
              <w:tabs>
                <w:tab w:val="left" w:pos="2144"/>
              </w:tabs>
              <w:jc w:val="both"/>
              <w:rPr>
                <w:rFonts w:cs="Arial"/>
                <w:sz w:val="20"/>
                <w:szCs w:val="20"/>
              </w:rPr>
            </w:pPr>
            <w:r w:rsidRPr="0054413B">
              <w:rPr>
                <w:rFonts w:cs="Arial"/>
                <w:b/>
                <w:sz w:val="20"/>
                <w:szCs w:val="20"/>
              </w:rPr>
              <w:t>Nota 1:</w:t>
            </w:r>
            <w:r w:rsidRPr="0054413B">
              <w:rPr>
                <w:rFonts w:cs="Arial"/>
                <w:sz w:val="20"/>
                <w:szCs w:val="20"/>
              </w:rPr>
              <w:t xml:space="preserve"> Para la creación del cliente en el software Ofimática, el cliente debe adjuntar:</w:t>
            </w:r>
          </w:p>
          <w:p w14:paraId="3C0A1887" w14:textId="77777777" w:rsidR="0054413B" w:rsidRPr="0054413B" w:rsidRDefault="0054413B" w:rsidP="00002556">
            <w:pPr>
              <w:tabs>
                <w:tab w:val="left" w:pos="2144"/>
              </w:tabs>
              <w:jc w:val="both"/>
              <w:rPr>
                <w:rFonts w:cs="Arial"/>
                <w:sz w:val="20"/>
                <w:szCs w:val="20"/>
              </w:rPr>
            </w:pPr>
            <w:r w:rsidRPr="0054413B">
              <w:rPr>
                <w:rFonts w:cs="Arial"/>
                <w:sz w:val="20"/>
                <w:szCs w:val="20"/>
              </w:rPr>
              <w:t>*RUT</w:t>
            </w:r>
          </w:p>
          <w:p w14:paraId="6A5BB521" w14:textId="77777777" w:rsidR="0054413B" w:rsidRPr="0054413B" w:rsidRDefault="0054413B" w:rsidP="00002556">
            <w:pPr>
              <w:tabs>
                <w:tab w:val="left" w:pos="2144"/>
              </w:tabs>
              <w:jc w:val="both"/>
              <w:rPr>
                <w:rFonts w:cs="Arial"/>
                <w:sz w:val="20"/>
                <w:szCs w:val="20"/>
              </w:rPr>
            </w:pPr>
            <w:r w:rsidRPr="0054413B">
              <w:rPr>
                <w:rFonts w:cs="Arial"/>
                <w:sz w:val="20"/>
                <w:szCs w:val="20"/>
              </w:rPr>
              <w:t>*Cámara de Comercio</w:t>
            </w:r>
          </w:p>
          <w:p w14:paraId="579824FA" w14:textId="77777777" w:rsidR="0054413B" w:rsidRPr="0054413B" w:rsidRDefault="0054413B" w:rsidP="00002556">
            <w:pPr>
              <w:tabs>
                <w:tab w:val="left" w:pos="2144"/>
              </w:tabs>
              <w:jc w:val="both"/>
              <w:rPr>
                <w:rFonts w:cs="Arial"/>
                <w:sz w:val="20"/>
                <w:szCs w:val="20"/>
              </w:rPr>
            </w:pPr>
            <w:r w:rsidRPr="0054413B">
              <w:rPr>
                <w:rFonts w:cs="Arial"/>
                <w:sz w:val="20"/>
                <w:szCs w:val="20"/>
              </w:rPr>
              <w:t>*Formato de solicitud apertura de clientes</w:t>
            </w:r>
          </w:p>
          <w:p w14:paraId="02CF7BBE" w14:textId="77777777" w:rsidR="0054413B" w:rsidRPr="0054413B" w:rsidRDefault="0054413B" w:rsidP="00002556">
            <w:pPr>
              <w:tabs>
                <w:tab w:val="left" w:pos="2144"/>
              </w:tabs>
              <w:jc w:val="both"/>
              <w:rPr>
                <w:rFonts w:cs="Arial"/>
                <w:sz w:val="20"/>
                <w:szCs w:val="20"/>
              </w:rPr>
            </w:pPr>
            <w:r w:rsidRPr="0054413B">
              <w:rPr>
                <w:rFonts w:cs="Arial"/>
                <w:sz w:val="20"/>
                <w:szCs w:val="20"/>
              </w:rPr>
              <w:t xml:space="preserve">*Autorización general </w:t>
            </w:r>
            <w:r w:rsidRPr="0054413B">
              <w:rPr>
                <w:rFonts w:cs="Arial"/>
                <w:b/>
                <w:sz w:val="20"/>
                <w:szCs w:val="20"/>
              </w:rPr>
              <w:t>(si va a realizar el pago anticipado no es requerido este formato)</w:t>
            </w:r>
          </w:p>
          <w:p w14:paraId="6CCAD13B" w14:textId="77777777" w:rsidR="0054413B" w:rsidRPr="0054413B" w:rsidRDefault="0054413B" w:rsidP="00002556">
            <w:pPr>
              <w:tabs>
                <w:tab w:val="left" w:pos="2144"/>
              </w:tabs>
              <w:jc w:val="both"/>
              <w:rPr>
                <w:rFonts w:cs="Arial"/>
                <w:sz w:val="20"/>
                <w:szCs w:val="20"/>
              </w:rPr>
            </w:pPr>
          </w:p>
          <w:p w14:paraId="3BC9C0E4" w14:textId="125BB7C1" w:rsidR="0054413B" w:rsidRPr="0054413B" w:rsidRDefault="0054413B" w:rsidP="00002556">
            <w:pPr>
              <w:tabs>
                <w:tab w:val="left" w:pos="2144"/>
              </w:tabs>
              <w:jc w:val="both"/>
              <w:rPr>
                <w:rFonts w:cs="Arial"/>
                <w:sz w:val="20"/>
                <w:szCs w:val="20"/>
              </w:rPr>
            </w:pPr>
            <w:r w:rsidRPr="0054413B">
              <w:rPr>
                <w:rFonts w:cs="Arial"/>
                <w:b/>
                <w:sz w:val="20"/>
                <w:szCs w:val="20"/>
              </w:rPr>
              <w:t>Nota 2:</w:t>
            </w:r>
            <w:r w:rsidRPr="0054413B">
              <w:rPr>
                <w:rFonts w:cs="Arial"/>
                <w:sz w:val="20"/>
                <w:szCs w:val="20"/>
              </w:rPr>
              <w:t xml:space="preserve"> L</w:t>
            </w:r>
            <w:r w:rsidR="0021277E">
              <w:rPr>
                <w:rFonts w:cs="Arial"/>
                <w:sz w:val="20"/>
                <w:szCs w:val="20"/>
              </w:rPr>
              <w:t>o</w:t>
            </w:r>
            <w:r w:rsidRPr="0054413B">
              <w:rPr>
                <w:rFonts w:cs="Arial"/>
                <w:sz w:val="20"/>
                <w:szCs w:val="20"/>
              </w:rPr>
              <w:t xml:space="preserve">s </w:t>
            </w:r>
            <w:r w:rsidR="00BA7007">
              <w:rPr>
                <w:rFonts w:cs="Arial"/>
                <w:sz w:val="20"/>
                <w:szCs w:val="20"/>
              </w:rPr>
              <w:t>ejecutivo</w:t>
            </w:r>
            <w:r w:rsidRPr="0054413B">
              <w:rPr>
                <w:rFonts w:cs="Arial"/>
                <w:sz w:val="20"/>
                <w:szCs w:val="20"/>
              </w:rPr>
              <w:t xml:space="preserve">s comerciales deben diligenciar el FT-MC-GM-05 </w:t>
            </w:r>
            <w:r w:rsidRPr="0054413B">
              <w:rPr>
                <w:rFonts w:cs="Arial"/>
                <w:sz w:val="20"/>
                <w:szCs w:val="20"/>
                <w:lang w:val="es-ES"/>
              </w:rPr>
              <w:t xml:space="preserve">- </w:t>
            </w:r>
            <w:r w:rsidRPr="0054413B">
              <w:rPr>
                <w:rFonts w:cs="Arial"/>
                <w:sz w:val="20"/>
                <w:szCs w:val="20"/>
              </w:rPr>
              <w:t>Orden de pauta, aún si el cliente envíe una orden de pauta o un documento soporte con la información necesaria para realizar la pauta.</w:t>
            </w:r>
          </w:p>
          <w:p w14:paraId="45F9D05B" w14:textId="77777777" w:rsidR="0054413B" w:rsidRPr="0054413B" w:rsidRDefault="0054413B" w:rsidP="00002556">
            <w:pPr>
              <w:tabs>
                <w:tab w:val="left" w:pos="2144"/>
              </w:tabs>
              <w:jc w:val="both"/>
              <w:rPr>
                <w:rFonts w:cs="Arial"/>
                <w:sz w:val="20"/>
                <w:szCs w:val="20"/>
              </w:rPr>
            </w:pPr>
          </w:p>
        </w:tc>
        <w:tc>
          <w:tcPr>
            <w:tcW w:w="1016" w:type="pct"/>
            <w:vAlign w:val="center"/>
          </w:tcPr>
          <w:p w14:paraId="653DA8CB" w14:textId="2DE8E015" w:rsidR="00671060" w:rsidRDefault="00AE22A9" w:rsidP="00002556">
            <w:pPr>
              <w:tabs>
                <w:tab w:val="left" w:pos="2144"/>
              </w:tabs>
              <w:jc w:val="both"/>
              <w:rPr>
                <w:rFonts w:cs="Arial"/>
                <w:sz w:val="20"/>
                <w:szCs w:val="20"/>
              </w:rPr>
            </w:pPr>
            <w:r>
              <w:rPr>
                <w:rFonts w:cs="Arial"/>
                <w:sz w:val="20"/>
                <w:szCs w:val="20"/>
              </w:rPr>
              <w:t>Coordinación</w:t>
            </w:r>
            <w:r w:rsidR="00671060" w:rsidRPr="00671060">
              <w:rPr>
                <w:rFonts w:cs="Arial"/>
                <w:sz w:val="20"/>
                <w:szCs w:val="20"/>
              </w:rPr>
              <w:t xml:space="preserve"> comercial</w:t>
            </w:r>
          </w:p>
          <w:p w14:paraId="1DAABCF3" w14:textId="77777777" w:rsidR="009D2CB6" w:rsidRPr="00671060" w:rsidRDefault="009D2CB6" w:rsidP="00002556">
            <w:pPr>
              <w:tabs>
                <w:tab w:val="left" w:pos="2144"/>
              </w:tabs>
              <w:jc w:val="both"/>
              <w:rPr>
                <w:rFonts w:cs="Arial"/>
                <w:sz w:val="20"/>
                <w:szCs w:val="20"/>
              </w:rPr>
            </w:pPr>
          </w:p>
          <w:p w14:paraId="75258A92" w14:textId="09815DEC" w:rsidR="0054413B" w:rsidRPr="0054413B" w:rsidRDefault="00671060" w:rsidP="00002556">
            <w:pPr>
              <w:tabs>
                <w:tab w:val="left" w:pos="2144"/>
              </w:tabs>
              <w:jc w:val="both"/>
              <w:rPr>
                <w:rFonts w:cs="Arial"/>
                <w:sz w:val="20"/>
                <w:szCs w:val="20"/>
              </w:rPr>
            </w:pPr>
            <w:r w:rsidRPr="00671060">
              <w:rPr>
                <w:rFonts w:cs="Arial"/>
                <w:sz w:val="20"/>
                <w:szCs w:val="20"/>
              </w:rPr>
              <w:t>Ejecutivo comercial</w:t>
            </w:r>
          </w:p>
        </w:tc>
        <w:tc>
          <w:tcPr>
            <w:tcW w:w="1149" w:type="pct"/>
            <w:vAlign w:val="center"/>
          </w:tcPr>
          <w:p w14:paraId="3C41E8DE" w14:textId="77777777" w:rsidR="0054413B" w:rsidRPr="0054413B" w:rsidRDefault="0054413B" w:rsidP="00002556">
            <w:pPr>
              <w:tabs>
                <w:tab w:val="left" w:pos="2144"/>
              </w:tabs>
              <w:jc w:val="center"/>
              <w:rPr>
                <w:rFonts w:cs="Arial"/>
                <w:sz w:val="20"/>
                <w:szCs w:val="20"/>
              </w:rPr>
            </w:pPr>
            <w:r w:rsidRPr="0054413B">
              <w:rPr>
                <w:rFonts w:cs="Arial"/>
                <w:sz w:val="20"/>
                <w:szCs w:val="20"/>
              </w:rPr>
              <w:t>Correo electrónico</w:t>
            </w:r>
          </w:p>
          <w:p w14:paraId="478F60CB" w14:textId="77777777" w:rsidR="0054413B" w:rsidRPr="0054413B" w:rsidRDefault="0054413B" w:rsidP="00002556">
            <w:pPr>
              <w:tabs>
                <w:tab w:val="left" w:pos="2144"/>
              </w:tabs>
              <w:jc w:val="center"/>
              <w:rPr>
                <w:rFonts w:cs="Arial"/>
                <w:sz w:val="20"/>
                <w:szCs w:val="20"/>
              </w:rPr>
            </w:pPr>
            <w:r w:rsidRPr="0054413B">
              <w:rPr>
                <w:rFonts w:cs="Arial"/>
                <w:sz w:val="20"/>
                <w:szCs w:val="20"/>
              </w:rPr>
              <w:t>FT-MC-GM-05 - Orden de pauta</w:t>
            </w:r>
          </w:p>
          <w:p w14:paraId="628124E9" w14:textId="77777777" w:rsidR="0054413B" w:rsidRPr="0054413B" w:rsidRDefault="0054413B" w:rsidP="00002556">
            <w:pPr>
              <w:tabs>
                <w:tab w:val="left" w:pos="2144"/>
              </w:tabs>
              <w:jc w:val="center"/>
              <w:rPr>
                <w:rFonts w:cs="Arial"/>
                <w:sz w:val="20"/>
                <w:szCs w:val="20"/>
              </w:rPr>
            </w:pPr>
            <w:r w:rsidRPr="0054413B">
              <w:rPr>
                <w:rFonts w:cs="Arial"/>
                <w:sz w:val="20"/>
                <w:szCs w:val="20"/>
              </w:rPr>
              <w:t>FT-AF-GF-39 – Solicitud apertura de clientes</w:t>
            </w:r>
          </w:p>
          <w:p w14:paraId="1E6B14A2" w14:textId="77777777" w:rsidR="0054413B" w:rsidRPr="0054413B" w:rsidRDefault="0054413B" w:rsidP="00002556">
            <w:pPr>
              <w:tabs>
                <w:tab w:val="left" w:pos="2144"/>
              </w:tabs>
              <w:jc w:val="center"/>
              <w:rPr>
                <w:rFonts w:cs="Arial"/>
                <w:sz w:val="20"/>
                <w:szCs w:val="20"/>
              </w:rPr>
            </w:pPr>
            <w:r w:rsidRPr="0054413B">
              <w:rPr>
                <w:rFonts w:cs="Arial"/>
                <w:sz w:val="20"/>
                <w:szCs w:val="20"/>
              </w:rPr>
              <w:t>Contrato u orden del cliente</w:t>
            </w:r>
          </w:p>
          <w:p w14:paraId="0D0355B5" w14:textId="77777777" w:rsidR="0054413B" w:rsidRPr="0054413B" w:rsidRDefault="0054413B" w:rsidP="00002556">
            <w:pPr>
              <w:tabs>
                <w:tab w:val="left" w:pos="2144"/>
              </w:tabs>
              <w:jc w:val="center"/>
              <w:rPr>
                <w:rFonts w:cs="Arial"/>
                <w:sz w:val="20"/>
                <w:szCs w:val="20"/>
              </w:rPr>
            </w:pPr>
            <w:r w:rsidRPr="0054413B">
              <w:rPr>
                <w:rFonts w:cs="Arial"/>
                <w:sz w:val="20"/>
                <w:szCs w:val="20"/>
              </w:rPr>
              <w:t>RUT</w:t>
            </w:r>
          </w:p>
          <w:p w14:paraId="53FBC5D6" w14:textId="77777777" w:rsidR="0054413B" w:rsidRPr="0054413B" w:rsidRDefault="0054413B" w:rsidP="00002556">
            <w:pPr>
              <w:tabs>
                <w:tab w:val="left" w:pos="2144"/>
              </w:tabs>
              <w:jc w:val="center"/>
              <w:rPr>
                <w:rFonts w:cs="Arial"/>
                <w:sz w:val="20"/>
                <w:szCs w:val="20"/>
              </w:rPr>
            </w:pPr>
            <w:r w:rsidRPr="0054413B">
              <w:rPr>
                <w:rFonts w:cs="Arial"/>
                <w:sz w:val="20"/>
                <w:szCs w:val="20"/>
              </w:rPr>
              <w:t>Cámara de Comercio</w:t>
            </w:r>
          </w:p>
          <w:p w14:paraId="7CE18EB6" w14:textId="77777777" w:rsidR="0054413B" w:rsidRPr="0054413B" w:rsidRDefault="0054413B" w:rsidP="00002556">
            <w:pPr>
              <w:tabs>
                <w:tab w:val="left" w:pos="2144"/>
              </w:tabs>
              <w:jc w:val="center"/>
              <w:rPr>
                <w:rFonts w:cs="Arial"/>
                <w:sz w:val="20"/>
                <w:szCs w:val="20"/>
              </w:rPr>
            </w:pPr>
          </w:p>
          <w:p w14:paraId="742CD280" w14:textId="77777777" w:rsidR="0054413B" w:rsidRPr="0054413B" w:rsidRDefault="0054413B" w:rsidP="00002556">
            <w:pPr>
              <w:tabs>
                <w:tab w:val="left" w:pos="2144"/>
              </w:tabs>
              <w:jc w:val="center"/>
              <w:rPr>
                <w:rFonts w:cs="Arial"/>
                <w:sz w:val="20"/>
                <w:szCs w:val="20"/>
              </w:rPr>
            </w:pPr>
            <w:r w:rsidRPr="0054413B">
              <w:rPr>
                <w:rFonts w:cs="Arial"/>
                <w:sz w:val="20"/>
                <w:szCs w:val="20"/>
              </w:rPr>
              <w:t>Carta de Referencias Comerciales</w:t>
            </w:r>
          </w:p>
        </w:tc>
      </w:tr>
      <w:tr w:rsidR="0054413B" w:rsidRPr="0054413B" w14:paraId="7EEB0ADB" w14:textId="77777777" w:rsidTr="0021277E">
        <w:trPr>
          <w:trHeight w:val="720"/>
        </w:trPr>
        <w:tc>
          <w:tcPr>
            <w:tcW w:w="237" w:type="pct"/>
            <w:vAlign w:val="center"/>
          </w:tcPr>
          <w:p w14:paraId="38DBE3A8" w14:textId="77777777" w:rsidR="0054413B" w:rsidRPr="0054413B" w:rsidRDefault="0054413B" w:rsidP="00002556">
            <w:pPr>
              <w:jc w:val="center"/>
              <w:rPr>
                <w:rFonts w:cs="Arial"/>
                <w:b/>
                <w:sz w:val="20"/>
                <w:szCs w:val="20"/>
              </w:rPr>
            </w:pPr>
            <w:r w:rsidRPr="0054413B">
              <w:rPr>
                <w:rFonts w:cs="Arial"/>
                <w:b/>
                <w:sz w:val="20"/>
                <w:szCs w:val="20"/>
              </w:rPr>
              <w:t>7</w:t>
            </w:r>
          </w:p>
        </w:tc>
        <w:tc>
          <w:tcPr>
            <w:tcW w:w="2598" w:type="pct"/>
            <w:vAlign w:val="center"/>
          </w:tcPr>
          <w:p w14:paraId="66B96E95" w14:textId="77777777" w:rsidR="0054413B" w:rsidRPr="0054413B" w:rsidRDefault="0054413B" w:rsidP="00002556">
            <w:pPr>
              <w:jc w:val="both"/>
              <w:rPr>
                <w:rFonts w:cs="Arial"/>
                <w:b/>
                <w:sz w:val="20"/>
                <w:szCs w:val="20"/>
              </w:rPr>
            </w:pPr>
            <w:r w:rsidRPr="0054413B">
              <w:rPr>
                <w:rFonts w:cs="Arial"/>
                <w:b/>
                <w:sz w:val="20"/>
                <w:szCs w:val="20"/>
              </w:rPr>
              <w:t>Gestión de piezas de pauta</w:t>
            </w:r>
          </w:p>
          <w:p w14:paraId="72D44010" w14:textId="77777777" w:rsidR="0054413B" w:rsidRPr="0054413B" w:rsidRDefault="0054413B" w:rsidP="00002556">
            <w:pPr>
              <w:jc w:val="both"/>
              <w:rPr>
                <w:rFonts w:cs="Arial"/>
                <w:sz w:val="20"/>
                <w:szCs w:val="20"/>
              </w:rPr>
            </w:pPr>
            <w:r w:rsidRPr="0054413B">
              <w:rPr>
                <w:rFonts w:cs="Arial"/>
                <w:sz w:val="20"/>
                <w:szCs w:val="20"/>
              </w:rPr>
              <w:t>Recibir las piezas requeridas para la pauta y/o realizar las que se acordaron con el cliente.</w:t>
            </w:r>
          </w:p>
          <w:p w14:paraId="53AAA244" w14:textId="77777777" w:rsidR="0054413B" w:rsidRPr="0054413B" w:rsidRDefault="0054413B" w:rsidP="00002556">
            <w:pPr>
              <w:jc w:val="both"/>
              <w:rPr>
                <w:rFonts w:cs="Arial"/>
                <w:sz w:val="20"/>
                <w:szCs w:val="20"/>
              </w:rPr>
            </w:pPr>
            <w:r w:rsidRPr="0054413B">
              <w:rPr>
                <w:rFonts w:cs="Arial"/>
                <w:sz w:val="20"/>
                <w:szCs w:val="20"/>
              </w:rPr>
              <w:t>Las piezas de pauta pueden ser recibidas en medios virtuales o físicos. Los formatos de video deben pasarse a un formato requerido por programación para ser emitido.</w:t>
            </w:r>
          </w:p>
          <w:p w14:paraId="541FFFAA" w14:textId="77777777" w:rsidR="0054413B" w:rsidRPr="0054413B" w:rsidRDefault="0054413B" w:rsidP="00002556">
            <w:pPr>
              <w:numPr>
                <w:ilvl w:val="0"/>
                <w:numId w:val="33"/>
              </w:numPr>
              <w:jc w:val="both"/>
              <w:rPr>
                <w:rFonts w:cs="Arial"/>
                <w:b/>
                <w:sz w:val="20"/>
                <w:szCs w:val="20"/>
              </w:rPr>
            </w:pPr>
            <w:r w:rsidRPr="0054413B">
              <w:rPr>
                <w:rFonts w:cs="Arial"/>
                <w:b/>
                <w:sz w:val="20"/>
                <w:szCs w:val="20"/>
              </w:rPr>
              <w:t>Cumple con las especificaciones técnicas:</w:t>
            </w:r>
          </w:p>
          <w:p w14:paraId="6AA00B5A" w14:textId="2DFAC273" w:rsidR="0054413B" w:rsidRPr="0054413B" w:rsidRDefault="0054413B" w:rsidP="00002556">
            <w:pPr>
              <w:ind w:left="720"/>
              <w:jc w:val="both"/>
              <w:rPr>
                <w:rFonts w:cs="Arial"/>
                <w:sz w:val="20"/>
                <w:szCs w:val="20"/>
              </w:rPr>
            </w:pPr>
            <w:r w:rsidRPr="0054413B">
              <w:rPr>
                <w:rFonts w:cs="Arial"/>
                <w:sz w:val="20"/>
                <w:szCs w:val="20"/>
              </w:rPr>
              <w:t xml:space="preserve">Se procede a relacionar en el formato de emisión de pauta FT-MC-GM-05 para ser entregado a </w:t>
            </w:r>
            <w:r w:rsidR="00B92E88">
              <w:rPr>
                <w:rFonts w:cs="Arial"/>
                <w:sz w:val="20"/>
                <w:szCs w:val="20"/>
              </w:rPr>
              <w:t>contenidos</w:t>
            </w:r>
            <w:r w:rsidRPr="0054413B">
              <w:rPr>
                <w:rFonts w:cs="Arial"/>
                <w:sz w:val="20"/>
                <w:szCs w:val="20"/>
              </w:rPr>
              <w:t>.</w:t>
            </w:r>
          </w:p>
          <w:p w14:paraId="18E0596F" w14:textId="77777777" w:rsidR="0054413B" w:rsidRPr="0054413B" w:rsidRDefault="0054413B" w:rsidP="00002556">
            <w:pPr>
              <w:numPr>
                <w:ilvl w:val="0"/>
                <w:numId w:val="33"/>
              </w:numPr>
              <w:jc w:val="both"/>
              <w:rPr>
                <w:rFonts w:cs="Arial"/>
                <w:sz w:val="20"/>
                <w:szCs w:val="20"/>
              </w:rPr>
            </w:pPr>
            <w:r w:rsidRPr="0054413B">
              <w:rPr>
                <w:rFonts w:cs="Arial"/>
                <w:b/>
                <w:sz w:val="20"/>
                <w:szCs w:val="20"/>
              </w:rPr>
              <w:lastRenderedPageBreak/>
              <w:t>No cumple con las especificaciones técnicas:</w:t>
            </w:r>
          </w:p>
          <w:p w14:paraId="71D3B3B7" w14:textId="1F4C8156" w:rsidR="005F2F4C" w:rsidRPr="0054413B" w:rsidRDefault="0054413B" w:rsidP="004C3826">
            <w:pPr>
              <w:ind w:left="720"/>
              <w:jc w:val="both"/>
              <w:rPr>
                <w:rFonts w:cs="Arial"/>
                <w:sz w:val="20"/>
                <w:szCs w:val="20"/>
              </w:rPr>
            </w:pPr>
            <w:r w:rsidRPr="0054413B">
              <w:rPr>
                <w:rFonts w:cs="Arial"/>
                <w:sz w:val="20"/>
                <w:szCs w:val="20"/>
              </w:rPr>
              <w:t>Se procede a comunicarse al instante con el cliente y solicitarle que el material cumpla con los requisitos técnicos del Canal.</w:t>
            </w:r>
          </w:p>
        </w:tc>
        <w:tc>
          <w:tcPr>
            <w:tcW w:w="1016" w:type="pct"/>
            <w:vAlign w:val="center"/>
          </w:tcPr>
          <w:p w14:paraId="2CCD39E5" w14:textId="3A1F7A17" w:rsidR="0054413B" w:rsidRDefault="00BA7007" w:rsidP="00002556">
            <w:pPr>
              <w:tabs>
                <w:tab w:val="left" w:pos="2144"/>
              </w:tabs>
              <w:jc w:val="both"/>
              <w:rPr>
                <w:rFonts w:cs="Arial"/>
                <w:sz w:val="20"/>
                <w:szCs w:val="20"/>
              </w:rPr>
            </w:pPr>
            <w:r>
              <w:rPr>
                <w:rFonts w:cs="Arial"/>
                <w:sz w:val="20"/>
                <w:szCs w:val="20"/>
              </w:rPr>
              <w:lastRenderedPageBreak/>
              <w:t>Ejecutivo</w:t>
            </w:r>
            <w:r w:rsidR="0054413B" w:rsidRPr="0054413B">
              <w:rPr>
                <w:rFonts w:cs="Arial"/>
                <w:sz w:val="20"/>
                <w:szCs w:val="20"/>
              </w:rPr>
              <w:t xml:space="preserve"> comercial</w:t>
            </w:r>
          </w:p>
          <w:p w14:paraId="649B8697" w14:textId="77777777" w:rsidR="009D2CB6" w:rsidRPr="0054413B" w:rsidRDefault="009D2CB6" w:rsidP="00002556">
            <w:pPr>
              <w:tabs>
                <w:tab w:val="left" w:pos="2144"/>
              </w:tabs>
              <w:jc w:val="both"/>
              <w:rPr>
                <w:rFonts w:cs="Arial"/>
                <w:sz w:val="20"/>
                <w:szCs w:val="20"/>
              </w:rPr>
            </w:pPr>
          </w:p>
          <w:p w14:paraId="5832E19A" w14:textId="77777777" w:rsidR="0054413B" w:rsidRPr="0054413B" w:rsidRDefault="0054413B" w:rsidP="00002556">
            <w:pPr>
              <w:tabs>
                <w:tab w:val="left" w:pos="2144"/>
              </w:tabs>
              <w:jc w:val="both"/>
              <w:rPr>
                <w:rFonts w:cs="Arial"/>
                <w:sz w:val="20"/>
                <w:szCs w:val="20"/>
              </w:rPr>
            </w:pPr>
            <w:r w:rsidRPr="0054413B">
              <w:rPr>
                <w:rFonts w:cs="Arial"/>
                <w:sz w:val="20"/>
                <w:szCs w:val="20"/>
              </w:rPr>
              <w:t>Asistente de comercial</w:t>
            </w:r>
          </w:p>
        </w:tc>
        <w:tc>
          <w:tcPr>
            <w:tcW w:w="1149" w:type="pct"/>
            <w:vAlign w:val="center"/>
          </w:tcPr>
          <w:p w14:paraId="3305C1DD" w14:textId="77777777" w:rsidR="0054413B" w:rsidRPr="0054413B" w:rsidRDefault="0054413B" w:rsidP="00002556">
            <w:pPr>
              <w:tabs>
                <w:tab w:val="left" w:pos="2144"/>
              </w:tabs>
              <w:jc w:val="center"/>
              <w:rPr>
                <w:rFonts w:cs="Arial"/>
                <w:sz w:val="20"/>
                <w:szCs w:val="20"/>
              </w:rPr>
            </w:pPr>
            <w:r w:rsidRPr="0054413B">
              <w:rPr>
                <w:rFonts w:cs="Arial"/>
                <w:sz w:val="20"/>
                <w:szCs w:val="20"/>
              </w:rPr>
              <w:t xml:space="preserve">FT-MC-GM-26 </w:t>
            </w:r>
            <w:r w:rsidRPr="0054413B">
              <w:rPr>
                <w:rFonts w:cs="Arial"/>
                <w:sz w:val="20"/>
                <w:szCs w:val="20"/>
                <w:lang w:val="es-ES"/>
              </w:rPr>
              <w:t xml:space="preserve">- </w:t>
            </w:r>
            <w:r w:rsidRPr="0054413B">
              <w:rPr>
                <w:rFonts w:cs="Arial"/>
                <w:sz w:val="20"/>
                <w:szCs w:val="20"/>
              </w:rPr>
              <w:t>Programación interna de pauta promos.</w:t>
            </w:r>
          </w:p>
        </w:tc>
      </w:tr>
      <w:tr w:rsidR="0054413B" w:rsidRPr="0054413B" w14:paraId="34181A94" w14:textId="77777777" w:rsidTr="0021277E">
        <w:trPr>
          <w:trHeight w:val="405"/>
        </w:trPr>
        <w:tc>
          <w:tcPr>
            <w:tcW w:w="237" w:type="pct"/>
            <w:vAlign w:val="center"/>
          </w:tcPr>
          <w:p w14:paraId="1A0C7004" w14:textId="77777777" w:rsidR="0054413B" w:rsidRPr="0054413B" w:rsidRDefault="0054413B" w:rsidP="00002556">
            <w:pPr>
              <w:jc w:val="center"/>
              <w:rPr>
                <w:rFonts w:cs="Arial"/>
                <w:b/>
                <w:sz w:val="20"/>
                <w:szCs w:val="20"/>
              </w:rPr>
            </w:pPr>
            <w:r w:rsidRPr="0054413B">
              <w:rPr>
                <w:rFonts w:cs="Arial"/>
                <w:b/>
                <w:sz w:val="20"/>
                <w:szCs w:val="20"/>
              </w:rPr>
              <w:lastRenderedPageBreak/>
              <w:t>8</w:t>
            </w:r>
          </w:p>
        </w:tc>
        <w:tc>
          <w:tcPr>
            <w:tcW w:w="2598" w:type="pct"/>
            <w:vAlign w:val="center"/>
          </w:tcPr>
          <w:p w14:paraId="6A32180D" w14:textId="4FA45D02" w:rsidR="0054413B" w:rsidRDefault="0054413B" w:rsidP="00002556">
            <w:pPr>
              <w:jc w:val="both"/>
              <w:rPr>
                <w:rFonts w:cs="Arial"/>
                <w:b/>
                <w:sz w:val="20"/>
                <w:szCs w:val="20"/>
              </w:rPr>
            </w:pPr>
            <w:r w:rsidRPr="0054413B">
              <w:rPr>
                <w:rFonts w:cs="Arial"/>
                <w:b/>
                <w:sz w:val="20"/>
                <w:szCs w:val="20"/>
              </w:rPr>
              <w:t>Gestión de wipes</w:t>
            </w:r>
          </w:p>
          <w:p w14:paraId="6F90FE53" w14:textId="77777777" w:rsidR="009D2CB6" w:rsidRPr="0054413B" w:rsidRDefault="009D2CB6" w:rsidP="00002556">
            <w:pPr>
              <w:jc w:val="both"/>
              <w:rPr>
                <w:rFonts w:cs="Arial"/>
                <w:sz w:val="20"/>
                <w:szCs w:val="20"/>
              </w:rPr>
            </w:pPr>
          </w:p>
          <w:p w14:paraId="1ED19952" w14:textId="1D8D97EC" w:rsidR="009D2CB6" w:rsidRPr="0054413B" w:rsidRDefault="0054413B" w:rsidP="004C3826">
            <w:pPr>
              <w:jc w:val="both"/>
              <w:rPr>
                <w:rFonts w:cs="Arial"/>
                <w:sz w:val="20"/>
                <w:szCs w:val="20"/>
              </w:rPr>
            </w:pPr>
            <w:r w:rsidRPr="0054413B">
              <w:rPr>
                <w:rFonts w:cs="Arial"/>
                <w:sz w:val="20"/>
                <w:szCs w:val="20"/>
              </w:rPr>
              <w:t>Gestionar la realización de patrocinios o wipes</w:t>
            </w:r>
            <w:r w:rsidR="00651EF3">
              <w:rPr>
                <w:rFonts w:cs="Arial"/>
                <w:sz w:val="20"/>
                <w:szCs w:val="20"/>
              </w:rPr>
              <w:t>.</w:t>
            </w:r>
            <w:r w:rsidR="003A5B88">
              <w:rPr>
                <w:rFonts w:cs="Arial"/>
                <w:sz w:val="20"/>
                <w:szCs w:val="20"/>
              </w:rPr>
              <w:t xml:space="preserve"> </w:t>
            </w:r>
            <w:r w:rsidR="00651EF3">
              <w:rPr>
                <w:rFonts w:cs="Arial"/>
                <w:sz w:val="20"/>
                <w:szCs w:val="20"/>
              </w:rPr>
              <w:t>De</w:t>
            </w:r>
            <w:r w:rsidR="003A5B88">
              <w:rPr>
                <w:rFonts w:cs="Arial"/>
                <w:sz w:val="20"/>
                <w:szCs w:val="20"/>
              </w:rPr>
              <w:t xml:space="preserve"> acuerdo a las negociaciones llevadas a cabo, </w:t>
            </w:r>
            <w:r w:rsidR="00651EF3">
              <w:rPr>
                <w:rFonts w:cs="Arial"/>
                <w:sz w:val="20"/>
                <w:szCs w:val="20"/>
              </w:rPr>
              <w:t>la entidad podrá bonificar la</w:t>
            </w:r>
            <w:r w:rsidR="003A5B88">
              <w:rPr>
                <w:rFonts w:cs="Arial"/>
                <w:sz w:val="20"/>
                <w:szCs w:val="20"/>
              </w:rPr>
              <w:t xml:space="preserve"> graba</w:t>
            </w:r>
            <w:r w:rsidR="00651EF3">
              <w:rPr>
                <w:rFonts w:cs="Arial"/>
                <w:sz w:val="20"/>
                <w:szCs w:val="20"/>
              </w:rPr>
              <w:t>ción</w:t>
            </w:r>
            <w:r w:rsidR="003A5B88">
              <w:rPr>
                <w:rFonts w:cs="Arial"/>
                <w:sz w:val="20"/>
                <w:szCs w:val="20"/>
              </w:rPr>
              <w:t xml:space="preserve"> </w:t>
            </w:r>
            <w:r w:rsidR="00651EF3">
              <w:rPr>
                <w:rFonts w:cs="Arial"/>
                <w:sz w:val="20"/>
                <w:szCs w:val="20"/>
              </w:rPr>
              <w:t>d</w:t>
            </w:r>
            <w:r w:rsidR="003A5B88">
              <w:rPr>
                <w:rFonts w:cs="Arial"/>
                <w:sz w:val="20"/>
                <w:szCs w:val="20"/>
              </w:rPr>
              <w:t>e</w:t>
            </w:r>
            <w:r w:rsidR="005D4EDD">
              <w:rPr>
                <w:rFonts w:cs="Arial"/>
                <w:sz w:val="20"/>
                <w:szCs w:val="20"/>
              </w:rPr>
              <w:t xml:space="preserve"> </w:t>
            </w:r>
            <w:r w:rsidR="003A5B88">
              <w:rPr>
                <w:rFonts w:cs="Arial"/>
                <w:sz w:val="20"/>
                <w:szCs w:val="20"/>
              </w:rPr>
              <w:t>l</w:t>
            </w:r>
            <w:r w:rsidR="005D4EDD">
              <w:rPr>
                <w:rFonts w:cs="Arial"/>
                <w:sz w:val="20"/>
                <w:szCs w:val="20"/>
              </w:rPr>
              <w:t>a</w:t>
            </w:r>
            <w:r w:rsidR="003A5B88">
              <w:rPr>
                <w:rFonts w:cs="Arial"/>
                <w:sz w:val="20"/>
                <w:szCs w:val="20"/>
              </w:rPr>
              <w:t xml:space="preserve"> voz en off de la pieza para ser emitida en</w:t>
            </w:r>
            <w:r w:rsidR="00651EF3">
              <w:rPr>
                <w:rFonts w:cs="Arial"/>
                <w:sz w:val="20"/>
                <w:szCs w:val="20"/>
              </w:rPr>
              <w:t xml:space="preserve"> alguna de las plataformas de</w:t>
            </w:r>
            <w:r w:rsidR="003A5B88">
              <w:rPr>
                <w:rFonts w:cs="Arial"/>
                <w:sz w:val="20"/>
                <w:szCs w:val="20"/>
              </w:rPr>
              <w:t xml:space="preserve"> Telemedellín con alguno de los presentadores d</w:t>
            </w:r>
            <w:r w:rsidR="00651EF3">
              <w:rPr>
                <w:rFonts w:cs="Arial"/>
                <w:sz w:val="20"/>
                <w:szCs w:val="20"/>
              </w:rPr>
              <w:t>el canal</w:t>
            </w:r>
            <w:r w:rsidR="003A5B88">
              <w:rPr>
                <w:rFonts w:cs="Arial"/>
                <w:sz w:val="20"/>
                <w:szCs w:val="20"/>
              </w:rPr>
              <w:t xml:space="preserve"> o hacerse la animación básica de alguna pieza.</w:t>
            </w:r>
          </w:p>
        </w:tc>
        <w:tc>
          <w:tcPr>
            <w:tcW w:w="1016" w:type="pct"/>
            <w:vAlign w:val="center"/>
          </w:tcPr>
          <w:p w14:paraId="69F39629" w14:textId="77777777" w:rsidR="0054413B" w:rsidRPr="0054413B" w:rsidRDefault="0054413B" w:rsidP="00002556">
            <w:pPr>
              <w:tabs>
                <w:tab w:val="left" w:pos="2144"/>
              </w:tabs>
              <w:jc w:val="both"/>
              <w:rPr>
                <w:rFonts w:cs="Arial"/>
                <w:sz w:val="20"/>
                <w:szCs w:val="20"/>
              </w:rPr>
            </w:pPr>
            <w:r w:rsidRPr="0054413B">
              <w:rPr>
                <w:rFonts w:cs="Arial"/>
                <w:sz w:val="20"/>
                <w:szCs w:val="20"/>
              </w:rPr>
              <w:t>Asistente de comercial</w:t>
            </w:r>
          </w:p>
        </w:tc>
        <w:tc>
          <w:tcPr>
            <w:tcW w:w="1149" w:type="pct"/>
            <w:vAlign w:val="center"/>
          </w:tcPr>
          <w:p w14:paraId="40D485A6" w14:textId="77777777" w:rsidR="0054413B" w:rsidRPr="0054413B" w:rsidRDefault="0054413B" w:rsidP="00002556">
            <w:pPr>
              <w:tabs>
                <w:tab w:val="left" w:pos="2144"/>
              </w:tabs>
              <w:jc w:val="center"/>
              <w:rPr>
                <w:rFonts w:cs="Arial"/>
                <w:sz w:val="20"/>
                <w:szCs w:val="20"/>
              </w:rPr>
            </w:pPr>
            <w:r w:rsidRPr="0054413B">
              <w:rPr>
                <w:rFonts w:cs="Arial"/>
                <w:sz w:val="20"/>
                <w:szCs w:val="20"/>
              </w:rPr>
              <w:t>N.A.</w:t>
            </w:r>
          </w:p>
        </w:tc>
      </w:tr>
      <w:tr w:rsidR="0054413B" w:rsidRPr="0054413B" w14:paraId="7176A8AC" w14:textId="77777777" w:rsidTr="0021277E">
        <w:trPr>
          <w:trHeight w:val="720"/>
        </w:trPr>
        <w:tc>
          <w:tcPr>
            <w:tcW w:w="237" w:type="pct"/>
            <w:vAlign w:val="center"/>
          </w:tcPr>
          <w:p w14:paraId="1BC0817A" w14:textId="77777777" w:rsidR="0054413B" w:rsidRPr="0054413B" w:rsidRDefault="0054413B" w:rsidP="00002556">
            <w:pPr>
              <w:jc w:val="center"/>
              <w:rPr>
                <w:rFonts w:cs="Arial"/>
                <w:b/>
                <w:sz w:val="20"/>
                <w:szCs w:val="20"/>
              </w:rPr>
            </w:pPr>
            <w:r w:rsidRPr="0054413B">
              <w:rPr>
                <w:rFonts w:cs="Arial"/>
                <w:b/>
                <w:sz w:val="20"/>
                <w:szCs w:val="20"/>
              </w:rPr>
              <w:t>9</w:t>
            </w:r>
          </w:p>
        </w:tc>
        <w:tc>
          <w:tcPr>
            <w:tcW w:w="2598" w:type="pct"/>
            <w:vAlign w:val="center"/>
          </w:tcPr>
          <w:p w14:paraId="4333D367" w14:textId="2879A5DF" w:rsidR="0054413B" w:rsidRDefault="0054413B" w:rsidP="00002556">
            <w:pPr>
              <w:jc w:val="both"/>
              <w:rPr>
                <w:rFonts w:cs="Arial"/>
                <w:b/>
                <w:sz w:val="20"/>
                <w:szCs w:val="20"/>
              </w:rPr>
            </w:pPr>
            <w:r w:rsidRPr="0054413B">
              <w:rPr>
                <w:rFonts w:cs="Arial"/>
                <w:b/>
                <w:sz w:val="20"/>
                <w:szCs w:val="20"/>
              </w:rPr>
              <w:t>Coordinación de pauta</w:t>
            </w:r>
          </w:p>
          <w:p w14:paraId="5DDD2F41" w14:textId="77777777" w:rsidR="009D2CB6" w:rsidRPr="0054413B" w:rsidRDefault="009D2CB6" w:rsidP="00002556">
            <w:pPr>
              <w:jc w:val="both"/>
              <w:rPr>
                <w:rFonts w:cs="Arial"/>
                <w:sz w:val="20"/>
                <w:szCs w:val="20"/>
              </w:rPr>
            </w:pPr>
          </w:p>
          <w:p w14:paraId="60B760A8" w14:textId="77777777" w:rsidR="0054413B" w:rsidRDefault="0054413B" w:rsidP="00002556">
            <w:pPr>
              <w:jc w:val="both"/>
              <w:rPr>
                <w:rFonts w:cs="Arial"/>
                <w:sz w:val="20"/>
                <w:szCs w:val="20"/>
              </w:rPr>
            </w:pPr>
            <w:r w:rsidRPr="0054413B">
              <w:rPr>
                <w:rFonts w:cs="Arial"/>
                <w:sz w:val="20"/>
                <w:szCs w:val="20"/>
              </w:rPr>
              <w:t>Gestionar con los asistentes de programación la carga de la pauta a los servidores.</w:t>
            </w:r>
          </w:p>
          <w:p w14:paraId="3641E518" w14:textId="096AC940" w:rsidR="009D2CB6" w:rsidRPr="0054413B" w:rsidRDefault="009D2CB6" w:rsidP="00002556">
            <w:pPr>
              <w:jc w:val="both"/>
              <w:rPr>
                <w:rFonts w:cs="Arial"/>
                <w:sz w:val="20"/>
                <w:szCs w:val="20"/>
              </w:rPr>
            </w:pPr>
          </w:p>
        </w:tc>
        <w:tc>
          <w:tcPr>
            <w:tcW w:w="1016" w:type="pct"/>
            <w:vAlign w:val="center"/>
          </w:tcPr>
          <w:p w14:paraId="18FE98EC" w14:textId="53815A3F" w:rsidR="0054413B" w:rsidRDefault="0054413B" w:rsidP="00002556">
            <w:pPr>
              <w:tabs>
                <w:tab w:val="left" w:pos="2144"/>
              </w:tabs>
              <w:jc w:val="both"/>
              <w:rPr>
                <w:rFonts w:cs="Arial"/>
                <w:sz w:val="20"/>
                <w:szCs w:val="20"/>
              </w:rPr>
            </w:pPr>
            <w:r w:rsidRPr="0054413B">
              <w:rPr>
                <w:rFonts w:cs="Arial"/>
                <w:sz w:val="20"/>
                <w:szCs w:val="20"/>
              </w:rPr>
              <w:t>Asistente de comercialización</w:t>
            </w:r>
          </w:p>
          <w:p w14:paraId="246FFF0D" w14:textId="77777777" w:rsidR="00B92E88" w:rsidRPr="0054413B" w:rsidRDefault="00B92E88" w:rsidP="00002556">
            <w:pPr>
              <w:tabs>
                <w:tab w:val="left" w:pos="2144"/>
              </w:tabs>
              <w:jc w:val="both"/>
              <w:rPr>
                <w:rFonts w:cs="Arial"/>
                <w:sz w:val="20"/>
                <w:szCs w:val="20"/>
              </w:rPr>
            </w:pPr>
          </w:p>
          <w:p w14:paraId="7A3D48FB" w14:textId="77777777" w:rsidR="0054413B" w:rsidRPr="0054413B" w:rsidRDefault="0054413B" w:rsidP="00002556">
            <w:pPr>
              <w:tabs>
                <w:tab w:val="left" w:pos="2144"/>
              </w:tabs>
              <w:jc w:val="both"/>
              <w:rPr>
                <w:rFonts w:cs="Arial"/>
                <w:sz w:val="20"/>
                <w:szCs w:val="20"/>
              </w:rPr>
            </w:pPr>
            <w:r w:rsidRPr="0054413B">
              <w:rPr>
                <w:rFonts w:cs="Arial"/>
                <w:sz w:val="20"/>
                <w:szCs w:val="20"/>
              </w:rPr>
              <w:t>Asistente de Programación</w:t>
            </w:r>
          </w:p>
        </w:tc>
        <w:tc>
          <w:tcPr>
            <w:tcW w:w="1149" w:type="pct"/>
            <w:vAlign w:val="center"/>
          </w:tcPr>
          <w:p w14:paraId="1C25CEAE" w14:textId="77777777" w:rsidR="0054413B" w:rsidRPr="0054413B" w:rsidRDefault="0054413B" w:rsidP="00002556">
            <w:pPr>
              <w:jc w:val="center"/>
              <w:rPr>
                <w:rFonts w:cs="Arial"/>
                <w:sz w:val="20"/>
                <w:szCs w:val="20"/>
              </w:rPr>
            </w:pPr>
            <w:r w:rsidRPr="0054413B">
              <w:rPr>
                <w:rFonts w:cs="Arial"/>
                <w:sz w:val="20"/>
                <w:szCs w:val="20"/>
              </w:rPr>
              <w:t>N.A.</w:t>
            </w:r>
          </w:p>
        </w:tc>
      </w:tr>
      <w:tr w:rsidR="00E23790" w:rsidRPr="0054413B" w14:paraId="5E0AF52B" w14:textId="77777777" w:rsidTr="0021277E">
        <w:trPr>
          <w:trHeight w:val="720"/>
        </w:trPr>
        <w:tc>
          <w:tcPr>
            <w:tcW w:w="237" w:type="pct"/>
            <w:vAlign w:val="center"/>
          </w:tcPr>
          <w:p w14:paraId="5791B516" w14:textId="0A83F117" w:rsidR="00E23790" w:rsidRPr="0054413B" w:rsidRDefault="00E23790" w:rsidP="00002556">
            <w:pPr>
              <w:jc w:val="center"/>
              <w:rPr>
                <w:rFonts w:cs="Arial"/>
                <w:b/>
                <w:sz w:val="20"/>
                <w:szCs w:val="20"/>
              </w:rPr>
            </w:pPr>
            <w:r>
              <w:rPr>
                <w:rFonts w:cs="Arial"/>
                <w:b/>
                <w:sz w:val="20"/>
                <w:szCs w:val="20"/>
              </w:rPr>
              <w:t>10</w:t>
            </w:r>
          </w:p>
        </w:tc>
        <w:tc>
          <w:tcPr>
            <w:tcW w:w="2598" w:type="pct"/>
            <w:vAlign w:val="center"/>
          </w:tcPr>
          <w:p w14:paraId="0FC2572A" w14:textId="0799F9A5" w:rsidR="00E23790" w:rsidRDefault="00E23790" w:rsidP="00002556">
            <w:pPr>
              <w:tabs>
                <w:tab w:val="left" w:pos="2144"/>
              </w:tabs>
              <w:jc w:val="both"/>
              <w:rPr>
                <w:rFonts w:cs="Arial"/>
                <w:bCs/>
                <w:sz w:val="20"/>
                <w:szCs w:val="20"/>
              </w:rPr>
            </w:pPr>
            <w:r w:rsidRPr="00651EF3">
              <w:rPr>
                <w:rFonts w:cs="Arial"/>
                <w:bCs/>
                <w:sz w:val="20"/>
                <w:szCs w:val="20"/>
              </w:rPr>
              <w:t>Coordina</w:t>
            </w:r>
            <w:r w:rsidR="00651EF3" w:rsidRPr="00651EF3">
              <w:rPr>
                <w:rFonts w:cs="Arial"/>
                <w:bCs/>
                <w:sz w:val="20"/>
                <w:szCs w:val="20"/>
              </w:rPr>
              <w:t>r la publicación de pauta</w:t>
            </w:r>
            <w:r w:rsidRPr="00651EF3">
              <w:rPr>
                <w:rFonts w:cs="Arial"/>
                <w:bCs/>
                <w:sz w:val="20"/>
                <w:szCs w:val="20"/>
              </w:rPr>
              <w:t xml:space="preserve"> </w:t>
            </w:r>
            <w:r w:rsidR="00651EF3" w:rsidRPr="00651EF3">
              <w:rPr>
                <w:rFonts w:cs="Arial"/>
                <w:bCs/>
                <w:sz w:val="20"/>
                <w:szCs w:val="20"/>
              </w:rPr>
              <w:t>en las plataformas digitales de Telemedellín y en la emisora de radio</w:t>
            </w:r>
            <w:r w:rsidR="009D2CB6">
              <w:rPr>
                <w:rFonts w:cs="Arial"/>
                <w:bCs/>
                <w:sz w:val="20"/>
                <w:szCs w:val="20"/>
              </w:rPr>
              <w:t>.</w:t>
            </w:r>
          </w:p>
          <w:p w14:paraId="390AE052" w14:textId="77777777" w:rsidR="009D2CB6" w:rsidRPr="00651EF3" w:rsidRDefault="009D2CB6" w:rsidP="00002556">
            <w:pPr>
              <w:tabs>
                <w:tab w:val="left" w:pos="2144"/>
              </w:tabs>
              <w:jc w:val="both"/>
              <w:rPr>
                <w:rFonts w:cs="Arial"/>
                <w:bCs/>
                <w:sz w:val="20"/>
                <w:szCs w:val="20"/>
              </w:rPr>
            </w:pPr>
          </w:p>
          <w:p w14:paraId="4468BB17" w14:textId="59E95893" w:rsidR="00651EF3" w:rsidRDefault="00651EF3" w:rsidP="00002556">
            <w:pPr>
              <w:tabs>
                <w:tab w:val="left" w:pos="2144"/>
              </w:tabs>
              <w:jc w:val="both"/>
              <w:rPr>
                <w:rFonts w:cs="Arial"/>
                <w:bCs/>
                <w:sz w:val="20"/>
                <w:szCs w:val="20"/>
              </w:rPr>
            </w:pPr>
            <w:r w:rsidRPr="00651EF3">
              <w:rPr>
                <w:rFonts w:cs="Arial"/>
                <w:bCs/>
                <w:sz w:val="20"/>
                <w:szCs w:val="20"/>
              </w:rPr>
              <w:t xml:space="preserve">Gestionar con </w:t>
            </w:r>
            <w:r w:rsidR="00AE22A9">
              <w:rPr>
                <w:rFonts w:cs="Arial"/>
                <w:bCs/>
                <w:sz w:val="20"/>
                <w:szCs w:val="20"/>
              </w:rPr>
              <w:t xml:space="preserve">la </w:t>
            </w:r>
            <w:r w:rsidR="00AE22A9">
              <w:rPr>
                <w:rFonts w:cs="Arial"/>
                <w:sz w:val="20"/>
                <w:szCs w:val="20"/>
              </w:rPr>
              <w:t>Coordinación</w:t>
            </w:r>
            <w:r w:rsidRPr="00651EF3">
              <w:rPr>
                <w:rFonts w:cs="Arial"/>
                <w:bCs/>
                <w:sz w:val="20"/>
                <w:szCs w:val="20"/>
              </w:rPr>
              <w:t xml:space="preserve"> digital de Telemedellín la publicación de pauta a través de diferentes formatos en el sitio web, cuentas de redes sociales y aplicación TM</w:t>
            </w:r>
            <w:r w:rsidR="009D2CB6">
              <w:rPr>
                <w:rFonts w:cs="Arial"/>
                <w:bCs/>
                <w:sz w:val="20"/>
                <w:szCs w:val="20"/>
              </w:rPr>
              <w:t>+</w:t>
            </w:r>
            <w:r w:rsidRPr="00651EF3">
              <w:rPr>
                <w:rFonts w:cs="Arial"/>
                <w:bCs/>
                <w:sz w:val="20"/>
                <w:szCs w:val="20"/>
              </w:rPr>
              <w:t>.</w:t>
            </w:r>
          </w:p>
          <w:p w14:paraId="07E0464D" w14:textId="77777777" w:rsidR="009D2CB6" w:rsidRPr="00651EF3" w:rsidRDefault="009D2CB6" w:rsidP="00002556">
            <w:pPr>
              <w:tabs>
                <w:tab w:val="left" w:pos="2144"/>
              </w:tabs>
              <w:jc w:val="both"/>
              <w:rPr>
                <w:rFonts w:cs="Arial"/>
                <w:bCs/>
                <w:sz w:val="20"/>
                <w:szCs w:val="20"/>
              </w:rPr>
            </w:pPr>
          </w:p>
          <w:p w14:paraId="0BDCEC87" w14:textId="742894AA" w:rsidR="009D2CB6" w:rsidRPr="003A5B88" w:rsidRDefault="00651EF3" w:rsidP="004C3826">
            <w:pPr>
              <w:tabs>
                <w:tab w:val="left" w:pos="2144"/>
              </w:tabs>
              <w:jc w:val="both"/>
              <w:rPr>
                <w:rFonts w:cs="Arial"/>
                <w:b/>
                <w:sz w:val="20"/>
                <w:szCs w:val="20"/>
                <w:highlight w:val="yellow"/>
              </w:rPr>
            </w:pPr>
            <w:r w:rsidRPr="00651EF3">
              <w:rPr>
                <w:rFonts w:cs="Arial"/>
                <w:bCs/>
                <w:sz w:val="20"/>
                <w:szCs w:val="20"/>
              </w:rPr>
              <w:t>En caso de requerirse pauta en la emisora, deberá gestionarse con el operador de radio.</w:t>
            </w:r>
          </w:p>
        </w:tc>
        <w:tc>
          <w:tcPr>
            <w:tcW w:w="1016" w:type="pct"/>
            <w:vAlign w:val="center"/>
          </w:tcPr>
          <w:p w14:paraId="78ED7F83" w14:textId="4969C72A" w:rsidR="00E23790" w:rsidRDefault="00651EF3" w:rsidP="00002556">
            <w:pPr>
              <w:tabs>
                <w:tab w:val="left" w:pos="2144"/>
              </w:tabs>
              <w:jc w:val="both"/>
              <w:rPr>
                <w:rFonts w:cs="Arial"/>
                <w:sz w:val="20"/>
                <w:szCs w:val="20"/>
              </w:rPr>
            </w:pPr>
            <w:r w:rsidRPr="00651EF3">
              <w:rPr>
                <w:rFonts w:cs="Arial"/>
                <w:sz w:val="20"/>
                <w:szCs w:val="20"/>
              </w:rPr>
              <w:t>Asistente de comercialización</w:t>
            </w:r>
          </w:p>
          <w:p w14:paraId="7A0A7257" w14:textId="77777777" w:rsidR="00B92E88" w:rsidRPr="00651EF3" w:rsidRDefault="00B92E88" w:rsidP="00002556">
            <w:pPr>
              <w:tabs>
                <w:tab w:val="left" w:pos="2144"/>
              </w:tabs>
              <w:jc w:val="both"/>
              <w:rPr>
                <w:rFonts w:cs="Arial"/>
                <w:sz w:val="20"/>
                <w:szCs w:val="20"/>
              </w:rPr>
            </w:pPr>
          </w:p>
          <w:p w14:paraId="49AAA9E0" w14:textId="67F7DC29" w:rsidR="00651EF3" w:rsidRDefault="00AE22A9" w:rsidP="00002556">
            <w:pPr>
              <w:tabs>
                <w:tab w:val="left" w:pos="2144"/>
              </w:tabs>
              <w:jc w:val="both"/>
              <w:rPr>
                <w:rFonts w:cs="Arial"/>
                <w:sz w:val="20"/>
                <w:szCs w:val="20"/>
              </w:rPr>
            </w:pPr>
            <w:r>
              <w:rPr>
                <w:rFonts w:cs="Arial"/>
                <w:sz w:val="20"/>
                <w:szCs w:val="20"/>
              </w:rPr>
              <w:t>Coordinación</w:t>
            </w:r>
            <w:r w:rsidR="00651EF3" w:rsidRPr="00651EF3">
              <w:rPr>
                <w:rFonts w:cs="Arial"/>
                <w:sz w:val="20"/>
                <w:szCs w:val="20"/>
              </w:rPr>
              <w:t xml:space="preserve"> digital Telemedellín</w:t>
            </w:r>
          </w:p>
          <w:p w14:paraId="68B06E38" w14:textId="77777777" w:rsidR="00B92E88" w:rsidRPr="00651EF3" w:rsidRDefault="00B92E88" w:rsidP="00002556">
            <w:pPr>
              <w:tabs>
                <w:tab w:val="left" w:pos="2144"/>
              </w:tabs>
              <w:jc w:val="both"/>
              <w:rPr>
                <w:rFonts w:cs="Arial"/>
                <w:sz w:val="20"/>
                <w:szCs w:val="20"/>
              </w:rPr>
            </w:pPr>
          </w:p>
          <w:p w14:paraId="356AC139" w14:textId="0FA8536A" w:rsidR="00651EF3" w:rsidRPr="003A5B88" w:rsidRDefault="00651EF3" w:rsidP="00002556">
            <w:pPr>
              <w:tabs>
                <w:tab w:val="left" w:pos="2144"/>
              </w:tabs>
              <w:jc w:val="both"/>
              <w:rPr>
                <w:rFonts w:cs="Arial"/>
                <w:sz w:val="20"/>
                <w:szCs w:val="20"/>
                <w:highlight w:val="yellow"/>
              </w:rPr>
            </w:pPr>
            <w:r w:rsidRPr="00651EF3">
              <w:rPr>
                <w:rFonts w:cs="Arial"/>
                <w:sz w:val="20"/>
                <w:szCs w:val="20"/>
              </w:rPr>
              <w:t>Operador de radio.</w:t>
            </w:r>
          </w:p>
        </w:tc>
        <w:tc>
          <w:tcPr>
            <w:tcW w:w="1149" w:type="pct"/>
            <w:vAlign w:val="center"/>
          </w:tcPr>
          <w:p w14:paraId="5B837ACD" w14:textId="6768F272" w:rsidR="00E23790" w:rsidRPr="003A5B88" w:rsidRDefault="00651EF3" w:rsidP="00002556">
            <w:pPr>
              <w:tabs>
                <w:tab w:val="left" w:pos="2144"/>
              </w:tabs>
              <w:jc w:val="center"/>
              <w:rPr>
                <w:rFonts w:cs="Arial"/>
                <w:sz w:val="20"/>
                <w:szCs w:val="20"/>
                <w:highlight w:val="yellow"/>
              </w:rPr>
            </w:pPr>
            <w:r w:rsidRPr="002B27CB">
              <w:rPr>
                <w:rFonts w:cs="Arial"/>
                <w:sz w:val="20"/>
                <w:szCs w:val="20"/>
              </w:rPr>
              <w:t>Correo electrónico</w:t>
            </w:r>
          </w:p>
        </w:tc>
      </w:tr>
      <w:tr w:rsidR="0054413B" w:rsidRPr="0054413B" w14:paraId="4C3EC8B9" w14:textId="77777777" w:rsidTr="0021277E">
        <w:trPr>
          <w:trHeight w:val="720"/>
        </w:trPr>
        <w:tc>
          <w:tcPr>
            <w:tcW w:w="237" w:type="pct"/>
            <w:vAlign w:val="center"/>
          </w:tcPr>
          <w:p w14:paraId="7031C8EA" w14:textId="7A744038" w:rsidR="0054413B" w:rsidRPr="0054413B" w:rsidRDefault="0054413B" w:rsidP="00002556">
            <w:pPr>
              <w:jc w:val="center"/>
              <w:rPr>
                <w:rFonts w:cs="Arial"/>
                <w:b/>
                <w:sz w:val="20"/>
                <w:szCs w:val="20"/>
              </w:rPr>
            </w:pPr>
            <w:r w:rsidRPr="0054413B">
              <w:rPr>
                <w:rFonts w:cs="Arial"/>
                <w:b/>
                <w:sz w:val="20"/>
                <w:szCs w:val="20"/>
              </w:rPr>
              <w:t>1</w:t>
            </w:r>
            <w:r w:rsidR="00651EF3">
              <w:rPr>
                <w:rFonts w:cs="Arial"/>
                <w:b/>
                <w:sz w:val="20"/>
                <w:szCs w:val="20"/>
              </w:rPr>
              <w:t>1</w:t>
            </w:r>
          </w:p>
        </w:tc>
        <w:tc>
          <w:tcPr>
            <w:tcW w:w="2598" w:type="pct"/>
            <w:vAlign w:val="center"/>
          </w:tcPr>
          <w:p w14:paraId="40F5B1B8" w14:textId="08029158" w:rsidR="0054413B" w:rsidRDefault="0054413B" w:rsidP="00002556">
            <w:pPr>
              <w:tabs>
                <w:tab w:val="left" w:pos="2144"/>
              </w:tabs>
              <w:jc w:val="both"/>
              <w:rPr>
                <w:rFonts w:cs="Arial"/>
                <w:b/>
                <w:sz w:val="20"/>
                <w:szCs w:val="20"/>
              </w:rPr>
            </w:pPr>
            <w:r w:rsidRPr="0054413B">
              <w:rPr>
                <w:rFonts w:cs="Arial"/>
                <w:b/>
                <w:sz w:val="20"/>
                <w:szCs w:val="20"/>
              </w:rPr>
              <w:t>Informe de emisión de pauta</w:t>
            </w:r>
          </w:p>
          <w:p w14:paraId="658E8F18" w14:textId="77777777" w:rsidR="00B92E88" w:rsidRPr="0054413B" w:rsidRDefault="00B92E88" w:rsidP="00002556">
            <w:pPr>
              <w:tabs>
                <w:tab w:val="left" w:pos="2144"/>
              </w:tabs>
              <w:jc w:val="both"/>
              <w:rPr>
                <w:rFonts w:cs="Arial"/>
                <w:b/>
                <w:sz w:val="20"/>
                <w:szCs w:val="20"/>
              </w:rPr>
            </w:pPr>
          </w:p>
          <w:p w14:paraId="1182AE5A" w14:textId="77777777" w:rsidR="0054413B" w:rsidRDefault="0054413B" w:rsidP="00002556">
            <w:pPr>
              <w:tabs>
                <w:tab w:val="left" w:pos="2144"/>
              </w:tabs>
              <w:jc w:val="both"/>
              <w:rPr>
                <w:rFonts w:cs="Arial"/>
                <w:sz w:val="20"/>
                <w:szCs w:val="20"/>
              </w:rPr>
            </w:pPr>
            <w:r w:rsidRPr="0054413B">
              <w:rPr>
                <w:rFonts w:cs="Arial"/>
                <w:sz w:val="20"/>
                <w:szCs w:val="20"/>
              </w:rPr>
              <w:t xml:space="preserve">Realizar memorando de emisión de pauta de acuerdo a FT-MC-GM-05 </w:t>
            </w:r>
            <w:r w:rsidRPr="0054413B">
              <w:rPr>
                <w:rFonts w:cs="Arial"/>
                <w:sz w:val="20"/>
                <w:szCs w:val="20"/>
                <w:lang w:val="es-ES"/>
              </w:rPr>
              <w:t xml:space="preserve">- </w:t>
            </w:r>
            <w:r w:rsidRPr="0054413B">
              <w:rPr>
                <w:rFonts w:cs="Arial"/>
                <w:sz w:val="20"/>
                <w:szCs w:val="20"/>
              </w:rPr>
              <w:t>Orden de pauta o la información enviada por el cliente y entregar en Programación junto con el material para su revisión. Se debe archivar una copia del memorando para su posterior facturación.</w:t>
            </w:r>
          </w:p>
          <w:p w14:paraId="2CAFAB4C" w14:textId="2914796A" w:rsidR="00B92E88" w:rsidRPr="0054413B" w:rsidRDefault="00B92E88" w:rsidP="00002556">
            <w:pPr>
              <w:tabs>
                <w:tab w:val="left" w:pos="2144"/>
              </w:tabs>
              <w:jc w:val="both"/>
              <w:rPr>
                <w:rFonts w:cs="Arial"/>
                <w:sz w:val="20"/>
                <w:szCs w:val="20"/>
              </w:rPr>
            </w:pPr>
          </w:p>
        </w:tc>
        <w:tc>
          <w:tcPr>
            <w:tcW w:w="1016" w:type="pct"/>
            <w:vAlign w:val="center"/>
          </w:tcPr>
          <w:p w14:paraId="6A4B5913" w14:textId="6CD1AD4E" w:rsidR="0054413B" w:rsidRDefault="0054413B" w:rsidP="00002556">
            <w:pPr>
              <w:tabs>
                <w:tab w:val="left" w:pos="2144"/>
              </w:tabs>
              <w:jc w:val="both"/>
              <w:rPr>
                <w:rFonts w:cs="Arial"/>
                <w:sz w:val="20"/>
                <w:szCs w:val="20"/>
              </w:rPr>
            </w:pPr>
            <w:r w:rsidRPr="0054413B">
              <w:rPr>
                <w:rFonts w:cs="Arial"/>
                <w:sz w:val="20"/>
                <w:szCs w:val="20"/>
              </w:rPr>
              <w:t>Asistente de comercialización</w:t>
            </w:r>
          </w:p>
          <w:p w14:paraId="42F27F80" w14:textId="77777777" w:rsidR="004C3826" w:rsidRPr="0054413B" w:rsidRDefault="004C3826" w:rsidP="00002556">
            <w:pPr>
              <w:tabs>
                <w:tab w:val="left" w:pos="2144"/>
              </w:tabs>
              <w:jc w:val="both"/>
              <w:rPr>
                <w:rFonts w:cs="Arial"/>
                <w:sz w:val="20"/>
                <w:szCs w:val="20"/>
              </w:rPr>
            </w:pPr>
          </w:p>
          <w:p w14:paraId="67A51F44" w14:textId="6B78C61D" w:rsidR="0054413B" w:rsidRPr="0054413B" w:rsidRDefault="00BA7007" w:rsidP="00002556">
            <w:pPr>
              <w:tabs>
                <w:tab w:val="left" w:pos="2144"/>
              </w:tabs>
              <w:jc w:val="both"/>
              <w:rPr>
                <w:rFonts w:cs="Arial"/>
                <w:sz w:val="20"/>
                <w:szCs w:val="20"/>
              </w:rPr>
            </w:pPr>
            <w:r>
              <w:rPr>
                <w:rFonts w:cs="Arial"/>
                <w:sz w:val="20"/>
                <w:szCs w:val="20"/>
              </w:rPr>
              <w:t>Ejecutivo</w:t>
            </w:r>
            <w:r w:rsidR="0054413B" w:rsidRPr="0054413B">
              <w:rPr>
                <w:rFonts w:cs="Arial"/>
                <w:sz w:val="20"/>
                <w:szCs w:val="20"/>
              </w:rPr>
              <w:t>s comerciales</w:t>
            </w:r>
          </w:p>
        </w:tc>
        <w:tc>
          <w:tcPr>
            <w:tcW w:w="1149" w:type="pct"/>
            <w:vAlign w:val="center"/>
          </w:tcPr>
          <w:p w14:paraId="44AD6D16" w14:textId="77777777" w:rsidR="0054413B" w:rsidRPr="0054413B" w:rsidRDefault="0054413B" w:rsidP="00002556">
            <w:pPr>
              <w:tabs>
                <w:tab w:val="left" w:pos="2144"/>
              </w:tabs>
              <w:jc w:val="center"/>
              <w:rPr>
                <w:rFonts w:cs="Arial"/>
                <w:sz w:val="20"/>
                <w:szCs w:val="20"/>
              </w:rPr>
            </w:pPr>
            <w:r w:rsidRPr="0054413B">
              <w:rPr>
                <w:rFonts w:cs="Arial"/>
                <w:sz w:val="20"/>
                <w:szCs w:val="20"/>
              </w:rPr>
              <w:t>FG-AF-AC-05</w:t>
            </w:r>
            <w:r w:rsidRPr="0054413B">
              <w:rPr>
                <w:rFonts w:cs="Arial"/>
                <w:sz w:val="20"/>
                <w:szCs w:val="20"/>
                <w:lang w:val="es-ES"/>
              </w:rPr>
              <w:t xml:space="preserve"> - </w:t>
            </w:r>
            <w:r w:rsidRPr="0054413B">
              <w:rPr>
                <w:rFonts w:cs="Arial"/>
                <w:sz w:val="20"/>
                <w:szCs w:val="20"/>
              </w:rPr>
              <w:t>Memorando (emisión de pauta)</w:t>
            </w:r>
          </w:p>
        </w:tc>
      </w:tr>
      <w:tr w:rsidR="0054413B" w:rsidRPr="0054413B" w14:paraId="705CCF6F" w14:textId="77777777" w:rsidTr="0021277E">
        <w:trPr>
          <w:trHeight w:val="200"/>
        </w:trPr>
        <w:tc>
          <w:tcPr>
            <w:tcW w:w="237" w:type="pct"/>
            <w:vAlign w:val="center"/>
          </w:tcPr>
          <w:p w14:paraId="1FA731FB" w14:textId="549EFF20" w:rsidR="0054413B" w:rsidRPr="0054413B" w:rsidRDefault="0054413B" w:rsidP="00002556">
            <w:pPr>
              <w:jc w:val="center"/>
              <w:rPr>
                <w:rFonts w:cs="Arial"/>
                <w:b/>
                <w:sz w:val="20"/>
                <w:szCs w:val="20"/>
              </w:rPr>
            </w:pPr>
            <w:r w:rsidRPr="0054413B">
              <w:rPr>
                <w:rFonts w:cs="Arial"/>
                <w:b/>
                <w:sz w:val="20"/>
                <w:szCs w:val="20"/>
              </w:rPr>
              <w:t>1</w:t>
            </w:r>
            <w:r w:rsidR="00651EF3">
              <w:rPr>
                <w:rFonts w:cs="Arial"/>
                <w:b/>
                <w:sz w:val="20"/>
                <w:szCs w:val="20"/>
              </w:rPr>
              <w:t>2</w:t>
            </w:r>
          </w:p>
        </w:tc>
        <w:tc>
          <w:tcPr>
            <w:tcW w:w="2598" w:type="pct"/>
            <w:vAlign w:val="center"/>
          </w:tcPr>
          <w:p w14:paraId="6C353CAD" w14:textId="77777777" w:rsidR="0054413B" w:rsidRPr="0054413B" w:rsidRDefault="0054413B" w:rsidP="00002556">
            <w:pPr>
              <w:jc w:val="both"/>
              <w:rPr>
                <w:rFonts w:cs="Arial"/>
                <w:b/>
                <w:sz w:val="20"/>
                <w:szCs w:val="20"/>
              </w:rPr>
            </w:pPr>
            <w:r w:rsidRPr="0054413B">
              <w:rPr>
                <w:rFonts w:cs="Arial"/>
                <w:b/>
                <w:sz w:val="20"/>
                <w:szCs w:val="20"/>
              </w:rPr>
              <w:t>Emisión de pauta</w:t>
            </w:r>
          </w:p>
          <w:p w14:paraId="5165B886" w14:textId="77777777" w:rsidR="0054413B" w:rsidRPr="0054413B" w:rsidRDefault="0054413B" w:rsidP="00002556">
            <w:pPr>
              <w:jc w:val="both"/>
              <w:rPr>
                <w:rFonts w:cs="Arial"/>
                <w:sz w:val="20"/>
                <w:szCs w:val="20"/>
              </w:rPr>
            </w:pPr>
            <w:r w:rsidRPr="0054413B">
              <w:rPr>
                <w:rFonts w:cs="Arial"/>
                <w:sz w:val="20"/>
                <w:szCs w:val="20"/>
              </w:rPr>
              <w:t>Emitir la pauta de acuerdo al PR-GO-PD-01 Realización de productos audiovisuales.</w:t>
            </w:r>
          </w:p>
        </w:tc>
        <w:tc>
          <w:tcPr>
            <w:tcW w:w="1016" w:type="pct"/>
            <w:vAlign w:val="center"/>
          </w:tcPr>
          <w:p w14:paraId="4664DA4D" w14:textId="77777777" w:rsidR="0054413B" w:rsidRPr="0054413B" w:rsidRDefault="0054413B" w:rsidP="00002556">
            <w:pPr>
              <w:tabs>
                <w:tab w:val="left" w:pos="2144"/>
              </w:tabs>
              <w:jc w:val="both"/>
              <w:rPr>
                <w:rFonts w:cs="Arial"/>
                <w:sz w:val="20"/>
                <w:szCs w:val="20"/>
              </w:rPr>
            </w:pPr>
            <w:r w:rsidRPr="0054413B">
              <w:rPr>
                <w:rFonts w:cs="Arial"/>
                <w:sz w:val="20"/>
                <w:szCs w:val="20"/>
              </w:rPr>
              <w:t>N.A.</w:t>
            </w:r>
          </w:p>
        </w:tc>
        <w:tc>
          <w:tcPr>
            <w:tcW w:w="1149" w:type="pct"/>
            <w:vAlign w:val="center"/>
          </w:tcPr>
          <w:p w14:paraId="26178BD9" w14:textId="77777777" w:rsidR="0054413B" w:rsidRPr="0054413B" w:rsidRDefault="0054413B" w:rsidP="00002556">
            <w:pPr>
              <w:tabs>
                <w:tab w:val="left" w:pos="2144"/>
              </w:tabs>
              <w:jc w:val="center"/>
              <w:rPr>
                <w:rFonts w:cs="Arial"/>
                <w:sz w:val="20"/>
                <w:szCs w:val="20"/>
              </w:rPr>
            </w:pPr>
            <w:r w:rsidRPr="0054413B">
              <w:rPr>
                <w:rFonts w:cs="Arial"/>
                <w:sz w:val="20"/>
                <w:szCs w:val="20"/>
              </w:rPr>
              <w:t>Carpeta control de órdenes.</w:t>
            </w:r>
          </w:p>
        </w:tc>
      </w:tr>
      <w:tr w:rsidR="0054413B" w:rsidRPr="0054413B" w14:paraId="66541920" w14:textId="77777777" w:rsidTr="0021277E">
        <w:trPr>
          <w:trHeight w:val="691"/>
        </w:trPr>
        <w:tc>
          <w:tcPr>
            <w:tcW w:w="237" w:type="pct"/>
            <w:vAlign w:val="center"/>
          </w:tcPr>
          <w:p w14:paraId="338EB9BB" w14:textId="261E4C60" w:rsidR="0054413B" w:rsidRPr="0054413B" w:rsidRDefault="0054413B" w:rsidP="00002556">
            <w:pPr>
              <w:jc w:val="center"/>
              <w:rPr>
                <w:rFonts w:cs="Arial"/>
                <w:b/>
                <w:sz w:val="20"/>
                <w:szCs w:val="20"/>
              </w:rPr>
            </w:pPr>
            <w:r w:rsidRPr="0054413B">
              <w:rPr>
                <w:rFonts w:cs="Arial"/>
                <w:b/>
                <w:sz w:val="20"/>
                <w:szCs w:val="20"/>
              </w:rPr>
              <w:t>1</w:t>
            </w:r>
            <w:r w:rsidR="00651EF3">
              <w:rPr>
                <w:rFonts w:cs="Arial"/>
                <w:b/>
                <w:sz w:val="20"/>
                <w:szCs w:val="20"/>
              </w:rPr>
              <w:t>3</w:t>
            </w:r>
          </w:p>
        </w:tc>
        <w:tc>
          <w:tcPr>
            <w:tcW w:w="2598" w:type="pct"/>
            <w:vAlign w:val="center"/>
          </w:tcPr>
          <w:p w14:paraId="0577FDB3" w14:textId="5840B813" w:rsidR="0054413B" w:rsidRDefault="0054413B" w:rsidP="00002556">
            <w:pPr>
              <w:jc w:val="both"/>
              <w:rPr>
                <w:rFonts w:cs="Arial"/>
                <w:b/>
                <w:sz w:val="20"/>
                <w:szCs w:val="20"/>
              </w:rPr>
            </w:pPr>
            <w:r w:rsidRPr="0054413B">
              <w:rPr>
                <w:rFonts w:cs="Arial"/>
                <w:b/>
                <w:sz w:val="20"/>
                <w:szCs w:val="20"/>
              </w:rPr>
              <w:t>Verificar emisión de pauta</w:t>
            </w:r>
          </w:p>
          <w:p w14:paraId="45E28FD6" w14:textId="77777777" w:rsidR="00B92E88" w:rsidRPr="0054413B" w:rsidRDefault="00B92E88" w:rsidP="00002556">
            <w:pPr>
              <w:jc w:val="both"/>
              <w:rPr>
                <w:rFonts w:cs="Arial"/>
                <w:sz w:val="20"/>
                <w:szCs w:val="20"/>
              </w:rPr>
            </w:pPr>
          </w:p>
          <w:p w14:paraId="674C696F" w14:textId="1F7BE2DA" w:rsidR="00B92E88" w:rsidRPr="0054413B" w:rsidRDefault="0054413B" w:rsidP="004C3826">
            <w:pPr>
              <w:jc w:val="both"/>
              <w:rPr>
                <w:rFonts w:cs="Arial"/>
                <w:sz w:val="20"/>
                <w:szCs w:val="20"/>
              </w:rPr>
            </w:pPr>
            <w:r w:rsidRPr="0054413B">
              <w:rPr>
                <w:rFonts w:cs="Arial"/>
                <w:sz w:val="20"/>
                <w:szCs w:val="20"/>
              </w:rPr>
              <w:t xml:space="preserve">Revisar en IBOPE o en el </w:t>
            </w:r>
            <w:proofErr w:type="spellStart"/>
            <w:r w:rsidRPr="0054413B">
              <w:rPr>
                <w:rFonts w:cs="Arial"/>
                <w:sz w:val="20"/>
                <w:szCs w:val="20"/>
              </w:rPr>
              <w:t>play</w:t>
            </w:r>
            <w:proofErr w:type="spellEnd"/>
            <w:r w:rsidRPr="0054413B">
              <w:rPr>
                <w:rFonts w:cs="Arial"/>
                <w:sz w:val="20"/>
                <w:szCs w:val="20"/>
              </w:rPr>
              <w:t xml:space="preserve"> </w:t>
            </w:r>
            <w:proofErr w:type="spellStart"/>
            <w:r w:rsidRPr="0054413B">
              <w:rPr>
                <w:rFonts w:cs="Arial"/>
                <w:sz w:val="20"/>
                <w:szCs w:val="20"/>
              </w:rPr>
              <w:t>list</w:t>
            </w:r>
            <w:proofErr w:type="spellEnd"/>
            <w:r w:rsidRPr="0054413B">
              <w:rPr>
                <w:rFonts w:cs="Arial"/>
                <w:sz w:val="20"/>
                <w:szCs w:val="20"/>
              </w:rPr>
              <w:t xml:space="preserve"> la emisión de la pauta y elaborar carta de certificación de emisión de pauta, si el cliente la solicita.</w:t>
            </w:r>
          </w:p>
        </w:tc>
        <w:tc>
          <w:tcPr>
            <w:tcW w:w="1016" w:type="pct"/>
            <w:vAlign w:val="center"/>
          </w:tcPr>
          <w:p w14:paraId="7975A402" w14:textId="77777777" w:rsidR="0054413B" w:rsidRPr="0054413B" w:rsidRDefault="0054413B" w:rsidP="00002556">
            <w:pPr>
              <w:tabs>
                <w:tab w:val="left" w:pos="2144"/>
              </w:tabs>
              <w:jc w:val="both"/>
              <w:rPr>
                <w:rFonts w:cs="Arial"/>
                <w:sz w:val="20"/>
                <w:szCs w:val="20"/>
              </w:rPr>
            </w:pPr>
            <w:r w:rsidRPr="0054413B">
              <w:rPr>
                <w:rFonts w:cs="Arial"/>
                <w:sz w:val="20"/>
                <w:szCs w:val="20"/>
              </w:rPr>
              <w:t>Asistente de comercialización</w:t>
            </w:r>
          </w:p>
        </w:tc>
        <w:tc>
          <w:tcPr>
            <w:tcW w:w="1149" w:type="pct"/>
            <w:vAlign w:val="center"/>
          </w:tcPr>
          <w:p w14:paraId="3121D504" w14:textId="52DDAF19" w:rsidR="0054413B" w:rsidRDefault="0054413B" w:rsidP="00002556">
            <w:pPr>
              <w:tabs>
                <w:tab w:val="left" w:pos="2144"/>
              </w:tabs>
              <w:jc w:val="center"/>
              <w:rPr>
                <w:rFonts w:cs="Arial"/>
                <w:sz w:val="20"/>
                <w:szCs w:val="20"/>
              </w:rPr>
            </w:pPr>
            <w:r w:rsidRPr="0054413B">
              <w:rPr>
                <w:rFonts w:cs="Arial"/>
                <w:sz w:val="20"/>
                <w:szCs w:val="20"/>
              </w:rPr>
              <w:t>Carta de certificación de emisión pauta.</w:t>
            </w:r>
          </w:p>
          <w:p w14:paraId="1D933AE9" w14:textId="77777777" w:rsidR="00B92E88" w:rsidRPr="0054413B" w:rsidRDefault="00B92E88" w:rsidP="00002556">
            <w:pPr>
              <w:tabs>
                <w:tab w:val="left" w:pos="2144"/>
              </w:tabs>
              <w:jc w:val="center"/>
              <w:rPr>
                <w:rFonts w:cs="Arial"/>
                <w:sz w:val="20"/>
                <w:szCs w:val="20"/>
              </w:rPr>
            </w:pPr>
          </w:p>
          <w:p w14:paraId="79F5D0B1" w14:textId="77777777" w:rsidR="0054413B" w:rsidRPr="0054413B" w:rsidRDefault="0054413B" w:rsidP="00002556">
            <w:pPr>
              <w:tabs>
                <w:tab w:val="left" w:pos="2144"/>
              </w:tabs>
              <w:jc w:val="center"/>
              <w:rPr>
                <w:rFonts w:cs="Arial"/>
                <w:sz w:val="20"/>
                <w:szCs w:val="20"/>
              </w:rPr>
            </w:pPr>
            <w:r w:rsidRPr="0054413B">
              <w:rPr>
                <w:rFonts w:cs="Arial"/>
                <w:sz w:val="20"/>
                <w:szCs w:val="20"/>
              </w:rPr>
              <w:t>Correo electrónico.</w:t>
            </w:r>
          </w:p>
        </w:tc>
      </w:tr>
      <w:tr w:rsidR="0054413B" w:rsidRPr="0054413B" w14:paraId="5495F99B" w14:textId="77777777" w:rsidTr="0021277E">
        <w:trPr>
          <w:trHeight w:val="180"/>
        </w:trPr>
        <w:tc>
          <w:tcPr>
            <w:tcW w:w="237" w:type="pct"/>
            <w:vAlign w:val="center"/>
          </w:tcPr>
          <w:p w14:paraId="4354C029" w14:textId="7AE123EE" w:rsidR="0054413B" w:rsidRPr="0054413B" w:rsidRDefault="0054413B" w:rsidP="00002556">
            <w:pPr>
              <w:jc w:val="center"/>
              <w:rPr>
                <w:rFonts w:cs="Arial"/>
                <w:b/>
                <w:sz w:val="20"/>
                <w:szCs w:val="20"/>
              </w:rPr>
            </w:pPr>
            <w:r w:rsidRPr="0054413B">
              <w:rPr>
                <w:rFonts w:cs="Arial"/>
                <w:b/>
                <w:sz w:val="20"/>
                <w:szCs w:val="20"/>
              </w:rPr>
              <w:t>1</w:t>
            </w:r>
            <w:r w:rsidR="00651EF3">
              <w:rPr>
                <w:rFonts w:cs="Arial"/>
                <w:b/>
                <w:sz w:val="20"/>
                <w:szCs w:val="20"/>
              </w:rPr>
              <w:t>4</w:t>
            </w:r>
          </w:p>
        </w:tc>
        <w:tc>
          <w:tcPr>
            <w:tcW w:w="2598" w:type="pct"/>
            <w:vAlign w:val="center"/>
          </w:tcPr>
          <w:p w14:paraId="255CAF13" w14:textId="3447B48B" w:rsidR="0054413B" w:rsidRDefault="0054413B" w:rsidP="00002556">
            <w:pPr>
              <w:jc w:val="both"/>
              <w:rPr>
                <w:rFonts w:cs="Arial"/>
                <w:b/>
                <w:sz w:val="20"/>
                <w:szCs w:val="20"/>
              </w:rPr>
            </w:pPr>
            <w:r w:rsidRPr="0054413B">
              <w:rPr>
                <w:rFonts w:cs="Arial"/>
                <w:b/>
                <w:sz w:val="20"/>
                <w:szCs w:val="20"/>
              </w:rPr>
              <w:t>Facturación de pauta emitida</w:t>
            </w:r>
          </w:p>
          <w:p w14:paraId="3DE5FF4E" w14:textId="77777777" w:rsidR="00B92E88" w:rsidRPr="0054413B" w:rsidRDefault="00B92E88" w:rsidP="00002556">
            <w:pPr>
              <w:jc w:val="both"/>
              <w:rPr>
                <w:rFonts w:cs="Arial"/>
                <w:sz w:val="20"/>
                <w:szCs w:val="20"/>
              </w:rPr>
            </w:pPr>
          </w:p>
          <w:p w14:paraId="6FB53EFF" w14:textId="2E99C5BB" w:rsidR="00B92E88" w:rsidRPr="0054413B" w:rsidRDefault="0054413B" w:rsidP="00107813">
            <w:pPr>
              <w:jc w:val="both"/>
              <w:rPr>
                <w:rFonts w:cs="Arial"/>
                <w:sz w:val="20"/>
                <w:szCs w:val="20"/>
              </w:rPr>
            </w:pPr>
            <w:r w:rsidRPr="0054413B">
              <w:rPr>
                <w:rFonts w:cs="Arial"/>
                <w:sz w:val="20"/>
                <w:szCs w:val="20"/>
              </w:rPr>
              <w:t>Elaborar certificado para la facturación y junto con la orden de emisión de pauta entregar en Gestión Administrativa y financiera para la realización de la factura (ver procedimiento PR-AF-CA-03 Elaboración de la facturación).</w:t>
            </w:r>
          </w:p>
        </w:tc>
        <w:tc>
          <w:tcPr>
            <w:tcW w:w="1016" w:type="pct"/>
            <w:vAlign w:val="center"/>
          </w:tcPr>
          <w:p w14:paraId="173EA756" w14:textId="77777777" w:rsidR="0054413B" w:rsidRPr="0054413B" w:rsidRDefault="0054413B" w:rsidP="00002556">
            <w:pPr>
              <w:tabs>
                <w:tab w:val="left" w:pos="2144"/>
              </w:tabs>
              <w:jc w:val="both"/>
              <w:rPr>
                <w:rFonts w:cs="Arial"/>
                <w:sz w:val="20"/>
                <w:szCs w:val="20"/>
              </w:rPr>
            </w:pPr>
            <w:r w:rsidRPr="0054413B">
              <w:rPr>
                <w:rFonts w:cs="Arial"/>
                <w:sz w:val="20"/>
                <w:szCs w:val="20"/>
              </w:rPr>
              <w:t>Asistente de comercialización</w:t>
            </w:r>
          </w:p>
        </w:tc>
        <w:tc>
          <w:tcPr>
            <w:tcW w:w="1149" w:type="pct"/>
            <w:vAlign w:val="center"/>
          </w:tcPr>
          <w:p w14:paraId="59A65AE5" w14:textId="77777777" w:rsidR="0054413B" w:rsidRPr="0054413B" w:rsidRDefault="0054413B" w:rsidP="00002556">
            <w:pPr>
              <w:tabs>
                <w:tab w:val="left" w:pos="2144"/>
              </w:tabs>
              <w:jc w:val="center"/>
              <w:rPr>
                <w:rFonts w:cs="Arial"/>
                <w:sz w:val="20"/>
                <w:szCs w:val="20"/>
              </w:rPr>
            </w:pPr>
            <w:r w:rsidRPr="0054413B">
              <w:rPr>
                <w:rFonts w:cs="Arial"/>
                <w:sz w:val="20"/>
                <w:szCs w:val="20"/>
              </w:rPr>
              <w:t>FT-AF-GF-28</w:t>
            </w:r>
            <w:r w:rsidRPr="0054413B">
              <w:rPr>
                <w:rFonts w:cs="Arial"/>
                <w:sz w:val="20"/>
                <w:szCs w:val="20"/>
                <w:lang w:val="es-ES"/>
              </w:rPr>
              <w:t xml:space="preserve"> - </w:t>
            </w:r>
            <w:r w:rsidRPr="0054413B">
              <w:rPr>
                <w:rFonts w:cs="Arial"/>
                <w:sz w:val="20"/>
                <w:szCs w:val="20"/>
              </w:rPr>
              <w:t>Certificado para la facturación</w:t>
            </w:r>
          </w:p>
          <w:p w14:paraId="5DF9D610" w14:textId="77777777" w:rsidR="0054413B" w:rsidRPr="0054413B" w:rsidRDefault="0054413B" w:rsidP="00002556">
            <w:pPr>
              <w:tabs>
                <w:tab w:val="left" w:pos="2144"/>
              </w:tabs>
              <w:jc w:val="center"/>
              <w:rPr>
                <w:rFonts w:cs="Arial"/>
                <w:sz w:val="20"/>
                <w:szCs w:val="20"/>
              </w:rPr>
            </w:pPr>
          </w:p>
        </w:tc>
      </w:tr>
      <w:tr w:rsidR="0054413B" w:rsidRPr="0054413B" w14:paraId="50B60B42" w14:textId="77777777" w:rsidTr="0021277E">
        <w:trPr>
          <w:trHeight w:val="720"/>
        </w:trPr>
        <w:tc>
          <w:tcPr>
            <w:tcW w:w="237" w:type="pct"/>
            <w:vAlign w:val="center"/>
          </w:tcPr>
          <w:p w14:paraId="18958853" w14:textId="03C28779" w:rsidR="0054413B" w:rsidRPr="0054413B" w:rsidRDefault="0054413B" w:rsidP="00002556">
            <w:pPr>
              <w:jc w:val="center"/>
              <w:rPr>
                <w:rFonts w:cs="Arial"/>
                <w:b/>
                <w:sz w:val="20"/>
                <w:szCs w:val="20"/>
              </w:rPr>
            </w:pPr>
            <w:r w:rsidRPr="0054413B">
              <w:rPr>
                <w:rFonts w:cs="Arial"/>
                <w:b/>
                <w:sz w:val="20"/>
                <w:szCs w:val="20"/>
              </w:rPr>
              <w:lastRenderedPageBreak/>
              <w:t>1</w:t>
            </w:r>
            <w:r w:rsidR="00651EF3">
              <w:rPr>
                <w:rFonts w:cs="Arial"/>
                <w:b/>
                <w:sz w:val="20"/>
                <w:szCs w:val="20"/>
              </w:rPr>
              <w:t>5</w:t>
            </w:r>
          </w:p>
        </w:tc>
        <w:tc>
          <w:tcPr>
            <w:tcW w:w="2598" w:type="pct"/>
            <w:vAlign w:val="center"/>
          </w:tcPr>
          <w:p w14:paraId="3B9BA9E6" w14:textId="292933C7" w:rsidR="0054413B" w:rsidRDefault="0054413B" w:rsidP="00002556">
            <w:pPr>
              <w:jc w:val="both"/>
              <w:rPr>
                <w:rFonts w:cs="Arial"/>
                <w:b/>
                <w:sz w:val="20"/>
                <w:szCs w:val="20"/>
              </w:rPr>
            </w:pPr>
            <w:r w:rsidRPr="0054413B">
              <w:rPr>
                <w:rFonts w:cs="Arial"/>
                <w:b/>
                <w:sz w:val="20"/>
                <w:szCs w:val="20"/>
              </w:rPr>
              <w:t>Gestión cartera</w:t>
            </w:r>
          </w:p>
          <w:p w14:paraId="2CB4312F" w14:textId="77777777" w:rsidR="00B92E88" w:rsidRPr="0054413B" w:rsidRDefault="00B92E88" w:rsidP="00002556">
            <w:pPr>
              <w:jc w:val="both"/>
              <w:rPr>
                <w:rFonts w:cs="Arial"/>
                <w:sz w:val="20"/>
                <w:szCs w:val="20"/>
              </w:rPr>
            </w:pPr>
          </w:p>
          <w:p w14:paraId="16480B6A" w14:textId="77777777" w:rsidR="0054413B" w:rsidRDefault="0054413B" w:rsidP="00002556">
            <w:pPr>
              <w:jc w:val="both"/>
              <w:rPr>
                <w:rFonts w:cs="Arial"/>
                <w:sz w:val="20"/>
                <w:szCs w:val="20"/>
                <w:lang w:val="es-ES"/>
              </w:rPr>
            </w:pPr>
            <w:r w:rsidRPr="0054413B">
              <w:rPr>
                <w:rFonts w:cs="Arial"/>
                <w:sz w:val="20"/>
                <w:szCs w:val="20"/>
              </w:rPr>
              <w:t>Apoyar la gestión de cartera a la dependencia de Tesorería. Ver procedimiento PR-AF-CA-02</w:t>
            </w:r>
            <w:r w:rsidRPr="0054413B">
              <w:rPr>
                <w:rFonts w:cs="Arial"/>
                <w:sz w:val="20"/>
                <w:szCs w:val="20"/>
                <w:lang w:val="es-ES"/>
              </w:rPr>
              <w:t xml:space="preserve"> Gestión de Tesorería.</w:t>
            </w:r>
          </w:p>
          <w:p w14:paraId="5DD1BCE9" w14:textId="17CFB463" w:rsidR="00B92E88" w:rsidRPr="0054413B" w:rsidRDefault="00B92E88" w:rsidP="00002556">
            <w:pPr>
              <w:jc w:val="both"/>
              <w:rPr>
                <w:rFonts w:cs="Arial"/>
                <w:sz w:val="20"/>
                <w:szCs w:val="20"/>
                <w:lang w:val="es-ES"/>
              </w:rPr>
            </w:pPr>
          </w:p>
        </w:tc>
        <w:tc>
          <w:tcPr>
            <w:tcW w:w="1016" w:type="pct"/>
            <w:vAlign w:val="center"/>
          </w:tcPr>
          <w:p w14:paraId="5249271C" w14:textId="7798593B" w:rsidR="0054413B" w:rsidRDefault="00BA7007" w:rsidP="00002556">
            <w:pPr>
              <w:tabs>
                <w:tab w:val="left" w:pos="2144"/>
              </w:tabs>
              <w:jc w:val="both"/>
              <w:rPr>
                <w:rFonts w:cs="Arial"/>
                <w:sz w:val="20"/>
                <w:szCs w:val="20"/>
              </w:rPr>
            </w:pPr>
            <w:r>
              <w:rPr>
                <w:rFonts w:cs="Arial"/>
                <w:sz w:val="20"/>
                <w:szCs w:val="20"/>
              </w:rPr>
              <w:t>Ejecutivo</w:t>
            </w:r>
            <w:r w:rsidR="0054413B" w:rsidRPr="0054413B">
              <w:rPr>
                <w:rFonts w:cs="Arial"/>
                <w:sz w:val="20"/>
                <w:szCs w:val="20"/>
              </w:rPr>
              <w:t xml:space="preserve"> comercial</w:t>
            </w:r>
          </w:p>
          <w:p w14:paraId="2AA41F86" w14:textId="77777777" w:rsidR="00B92E88" w:rsidRPr="0054413B" w:rsidRDefault="00B92E88" w:rsidP="00002556">
            <w:pPr>
              <w:tabs>
                <w:tab w:val="left" w:pos="2144"/>
              </w:tabs>
              <w:jc w:val="both"/>
              <w:rPr>
                <w:rFonts w:cs="Arial"/>
                <w:sz w:val="20"/>
                <w:szCs w:val="20"/>
              </w:rPr>
            </w:pPr>
          </w:p>
          <w:p w14:paraId="5B6E4FA9" w14:textId="77777777" w:rsidR="0054413B" w:rsidRPr="0054413B" w:rsidRDefault="0054413B" w:rsidP="00002556">
            <w:pPr>
              <w:tabs>
                <w:tab w:val="left" w:pos="2144"/>
              </w:tabs>
              <w:jc w:val="both"/>
              <w:rPr>
                <w:rFonts w:cs="Arial"/>
                <w:sz w:val="20"/>
                <w:szCs w:val="20"/>
              </w:rPr>
            </w:pPr>
            <w:r w:rsidRPr="0054413B">
              <w:rPr>
                <w:rFonts w:cs="Arial"/>
                <w:sz w:val="20"/>
                <w:szCs w:val="20"/>
              </w:rPr>
              <w:t>Técnico Administrativo</w:t>
            </w:r>
          </w:p>
        </w:tc>
        <w:tc>
          <w:tcPr>
            <w:tcW w:w="1149" w:type="pct"/>
            <w:vAlign w:val="center"/>
          </w:tcPr>
          <w:p w14:paraId="31F2F537" w14:textId="77777777" w:rsidR="0054413B" w:rsidRPr="0054413B" w:rsidRDefault="0054413B" w:rsidP="00002556">
            <w:pPr>
              <w:tabs>
                <w:tab w:val="left" w:pos="2144"/>
              </w:tabs>
              <w:jc w:val="center"/>
              <w:rPr>
                <w:rFonts w:cs="Arial"/>
                <w:sz w:val="20"/>
                <w:szCs w:val="20"/>
              </w:rPr>
            </w:pPr>
            <w:r w:rsidRPr="0054413B">
              <w:rPr>
                <w:rFonts w:cs="Arial"/>
                <w:sz w:val="20"/>
                <w:szCs w:val="20"/>
              </w:rPr>
              <w:t>N.A.</w:t>
            </w:r>
          </w:p>
        </w:tc>
      </w:tr>
      <w:tr w:rsidR="0054413B" w:rsidRPr="0054413B" w14:paraId="2373C18E" w14:textId="77777777" w:rsidTr="0021277E">
        <w:trPr>
          <w:trHeight w:val="720"/>
        </w:trPr>
        <w:tc>
          <w:tcPr>
            <w:tcW w:w="237" w:type="pct"/>
            <w:vAlign w:val="center"/>
          </w:tcPr>
          <w:p w14:paraId="72DAB95E" w14:textId="551EDF6F" w:rsidR="0054413B" w:rsidRPr="0054413B" w:rsidRDefault="0054413B" w:rsidP="00002556">
            <w:pPr>
              <w:jc w:val="center"/>
              <w:rPr>
                <w:rFonts w:cs="Arial"/>
                <w:b/>
                <w:sz w:val="20"/>
                <w:szCs w:val="20"/>
              </w:rPr>
            </w:pPr>
            <w:r w:rsidRPr="0054413B">
              <w:rPr>
                <w:rFonts w:cs="Arial"/>
                <w:b/>
                <w:sz w:val="20"/>
                <w:szCs w:val="20"/>
              </w:rPr>
              <w:t>1</w:t>
            </w:r>
            <w:r w:rsidR="00651EF3">
              <w:rPr>
                <w:rFonts w:cs="Arial"/>
                <w:b/>
                <w:sz w:val="20"/>
                <w:szCs w:val="20"/>
              </w:rPr>
              <w:t>6</w:t>
            </w:r>
          </w:p>
        </w:tc>
        <w:tc>
          <w:tcPr>
            <w:tcW w:w="2598" w:type="pct"/>
            <w:vAlign w:val="center"/>
          </w:tcPr>
          <w:p w14:paraId="4C06358C" w14:textId="64EAA5FE" w:rsidR="0054413B" w:rsidRDefault="0054413B" w:rsidP="00002556">
            <w:pPr>
              <w:jc w:val="both"/>
              <w:rPr>
                <w:rFonts w:cs="Arial"/>
                <w:b/>
                <w:sz w:val="20"/>
                <w:szCs w:val="20"/>
              </w:rPr>
            </w:pPr>
            <w:r w:rsidRPr="0054413B">
              <w:rPr>
                <w:rFonts w:cs="Arial"/>
                <w:b/>
                <w:sz w:val="20"/>
                <w:szCs w:val="20"/>
              </w:rPr>
              <w:t>Análisis de ventas</w:t>
            </w:r>
          </w:p>
          <w:p w14:paraId="1B86228D" w14:textId="77777777" w:rsidR="00B92E88" w:rsidRPr="0054413B" w:rsidRDefault="00B92E88" w:rsidP="00002556">
            <w:pPr>
              <w:jc w:val="both"/>
              <w:rPr>
                <w:rFonts w:cs="Arial"/>
                <w:sz w:val="20"/>
                <w:szCs w:val="20"/>
              </w:rPr>
            </w:pPr>
          </w:p>
          <w:p w14:paraId="01E64611" w14:textId="77777777" w:rsidR="0054413B" w:rsidRDefault="0054413B" w:rsidP="00002556">
            <w:pPr>
              <w:jc w:val="both"/>
              <w:rPr>
                <w:rFonts w:cs="Arial"/>
                <w:sz w:val="20"/>
                <w:szCs w:val="20"/>
              </w:rPr>
            </w:pPr>
            <w:r w:rsidRPr="0054413B">
              <w:rPr>
                <w:rFonts w:cs="Arial"/>
                <w:sz w:val="20"/>
                <w:szCs w:val="20"/>
              </w:rPr>
              <w:t>Realizar seguimiento al comportamiento de las ventas y audiencia.</w:t>
            </w:r>
          </w:p>
          <w:p w14:paraId="25411301" w14:textId="03E84D33" w:rsidR="00B92E88" w:rsidRPr="0054413B" w:rsidRDefault="00B92E88" w:rsidP="00002556">
            <w:pPr>
              <w:jc w:val="both"/>
              <w:rPr>
                <w:rFonts w:cs="Arial"/>
                <w:sz w:val="20"/>
                <w:szCs w:val="20"/>
              </w:rPr>
            </w:pPr>
          </w:p>
        </w:tc>
        <w:tc>
          <w:tcPr>
            <w:tcW w:w="1016" w:type="pct"/>
            <w:vAlign w:val="center"/>
          </w:tcPr>
          <w:p w14:paraId="4C82CA5B" w14:textId="77777777" w:rsidR="0054413B" w:rsidRPr="0054413B" w:rsidRDefault="0054413B" w:rsidP="00002556">
            <w:pPr>
              <w:tabs>
                <w:tab w:val="left" w:pos="2144"/>
              </w:tabs>
              <w:jc w:val="both"/>
              <w:rPr>
                <w:rFonts w:cs="Arial"/>
                <w:sz w:val="20"/>
                <w:szCs w:val="20"/>
              </w:rPr>
            </w:pPr>
            <w:r w:rsidRPr="0054413B">
              <w:rPr>
                <w:rFonts w:cs="Arial"/>
                <w:sz w:val="20"/>
                <w:szCs w:val="20"/>
              </w:rPr>
              <w:t>N.A.</w:t>
            </w:r>
          </w:p>
        </w:tc>
        <w:tc>
          <w:tcPr>
            <w:tcW w:w="1149" w:type="pct"/>
            <w:vAlign w:val="center"/>
          </w:tcPr>
          <w:p w14:paraId="5099D95A" w14:textId="7ADF4C1D" w:rsidR="0054413B" w:rsidRDefault="0054413B" w:rsidP="00002556">
            <w:pPr>
              <w:tabs>
                <w:tab w:val="left" w:pos="2144"/>
              </w:tabs>
              <w:jc w:val="center"/>
              <w:rPr>
                <w:rFonts w:cs="Arial"/>
                <w:sz w:val="20"/>
                <w:szCs w:val="20"/>
              </w:rPr>
            </w:pPr>
            <w:r w:rsidRPr="0054413B">
              <w:rPr>
                <w:rFonts w:cs="Arial"/>
                <w:sz w:val="20"/>
                <w:szCs w:val="20"/>
              </w:rPr>
              <w:t>Ficha técnica</w:t>
            </w:r>
            <w:r w:rsidR="00B92E88">
              <w:rPr>
                <w:rFonts w:cs="Arial"/>
                <w:sz w:val="20"/>
                <w:szCs w:val="20"/>
              </w:rPr>
              <w:t xml:space="preserve"> </w:t>
            </w:r>
            <w:r w:rsidRPr="0054413B">
              <w:rPr>
                <w:rFonts w:cs="Arial"/>
                <w:sz w:val="20"/>
                <w:szCs w:val="20"/>
              </w:rPr>
              <w:t>indicador</w:t>
            </w:r>
            <w:r w:rsidR="00B92E88">
              <w:rPr>
                <w:rFonts w:cs="Arial"/>
                <w:sz w:val="20"/>
                <w:szCs w:val="20"/>
              </w:rPr>
              <w:t>es</w:t>
            </w:r>
          </w:p>
          <w:p w14:paraId="6E0E7F9F" w14:textId="77777777" w:rsidR="00B92E88" w:rsidRPr="0054413B" w:rsidRDefault="00B92E88" w:rsidP="00002556">
            <w:pPr>
              <w:tabs>
                <w:tab w:val="left" w:pos="2144"/>
              </w:tabs>
              <w:jc w:val="center"/>
              <w:rPr>
                <w:rFonts w:cs="Arial"/>
                <w:sz w:val="20"/>
                <w:szCs w:val="20"/>
              </w:rPr>
            </w:pPr>
          </w:p>
          <w:p w14:paraId="393438CC" w14:textId="77777777" w:rsidR="0054413B" w:rsidRPr="0054413B" w:rsidRDefault="0054413B" w:rsidP="00002556">
            <w:pPr>
              <w:tabs>
                <w:tab w:val="left" w:pos="2144"/>
              </w:tabs>
              <w:jc w:val="center"/>
              <w:rPr>
                <w:rFonts w:cs="Arial"/>
                <w:sz w:val="20"/>
                <w:szCs w:val="20"/>
              </w:rPr>
            </w:pPr>
            <w:r w:rsidRPr="0054413B">
              <w:rPr>
                <w:rFonts w:cs="Arial"/>
                <w:sz w:val="20"/>
                <w:szCs w:val="20"/>
              </w:rPr>
              <w:t>FT-MC-GM-03 Ventas de Pauta</w:t>
            </w:r>
          </w:p>
        </w:tc>
      </w:tr>
      <w:tr w:rsidR="0054413B" w:rsidRPr="0054413B" w14:paraId="41D5927C" w14:textId="77777777" w:rsidTr="0021277E">
        <w:trPr>
          <w:trHeight w:val="720"/>
        </w:trPr>
        <w:tc>
          <w:tcPr>
            <w:tcW w:w="237" w:type="pct"/>
            <w:vAlign w:val="center"/>
          </w:tcPr>
          <w:p w14:paraId="2AD51717" w14:textId="558A2602" w:rsidR="0054413B" w:rsidRPr="0054413B" w:rsidRDefault="0054413B" w:rsidP="00002556">
            <w:pPr>
              <w:jc w:val="center"/>
              <w:rPr>
                <w:rFonts w:cs="Arial"/>
                <w:b/>
                <w:sz w:val="20"/>
                <w:szCs w:val="20"/>
              </w:rPr>
            </w:pPr>
            <w:r w:rsidRPr="0054413B">
              <w:rPr>
                <w:rFonts w:cs="Arial"/>
                <w:b/>
                <w:sz w:val="20"/>
                <w:szCs w:val="20"/>
              </w:rPr>
              <w:t>1</w:t>
            </w:r>
            <w:r w:rsidR="00651EF3">
              <w:rPr>
                <w:rFonts w:cs="Arial"/>
                <w:b/>
                <w:sz w:val="20"/>
                <w:szCs w:val="20"/>
              </w:rPr>
              <w:t>7</w:t>
            </w:r>
          </w:p>
        </w:tc>
        <w:tc>
          <w:tcPr>
            <w:tcW w:w="2598" w:type="pct"/>
            <w:vAlign w:val="center"/>
          </w:tcPr>
          <w:p w14:paraId="4BE3912A" w14:textId="6377EC45" w:rsidR="0054413B" w:rsidRDefault="0054413B" w:rsidP="00002556">
            <w:pPr>
              <w:jc w:val="both"/>
              <w:rPr>
                <w:rFonts w:cs="Arial"/>
                <w:b/>
                <w:sz w:val="20"/>
                <w:szCs w:val="20"/>
              </w:rPr>
            </w:pPr>
            <w:r w:rsidRPr="0054413B">
              <w:rPr>
                <w:rFonts w:cs="Arial"/>
                <w:b/>
                <w:sz w:val="20"/>
                <w:szCs w:val="20"/>
              </w:rPr>
              <w:t>Liquidación de comisiones</w:t>
            </w:r>
          </w:p>
          <w:p w14:paraId="0AAFF719" w14:textId="77777777" w:rsidR="00B92E88" w:rsidRPr="0054413B" w:rsidRDefault="00B92E88" w:rsidP="00002556">
            <w:pPr>
              <w:jc w:val="both"/>
              <w:rPr>
                <w:rFonts w:cs="Arial"/>
                <w:sz w:val="20"/>
                <w:szCs w:val="20"/>
              </w:rPr>
            </w:pPr>
          </w:p>
          <w:p w14:paraId="7444E0DB" w14:textId="1BA7405E" w:rsidR="0054413B" w:rsidRDefault="0054413B" w:rsidP="00002556">
            <w:pPr>
              <w:jc w:val="both"/>
              <w:rPr>
                <w:rFonts w:cs="Arial"/>
                <w:sz w:val="20"/>
                <w:szCs w:val="20"/>
              </w:rPr>
            </w:pPr>
            <w:r w:rsidRPr="0054413B">
              <w:rPr>
                <w:rFonts w:cs="Arial"/>
                <w:sz w:val="20"/>
                <w:szCs w:val="20"/>
              </w:rPr>
              <w:t>Liquidar las comisiones a l</w:t>
            </w:r>
            <w:r w:rsidR="0021277E">
              <w:rPr>
                <w:rFonts w:cs="Arial"/>
                <w:sz w:val="20"/>
                <w:szCs w:val="20"/>
              </w:rPr>
              <w:t>o</w:t>
            </w:r>
            <w:r w:rsidRPr="0054413B">
              <w:rPr>
                <w:rFonts w:cs="Arial"/>
                <w:sz w:val="20"/>
                <w:szCs w:val="20"/>
              </w:rPr>
              <w:t xml:space="preserve">s </w:t>
            </w:r>
            <w:r w:rsidR="00BA7007">
              <w:rPr>
                <w:rFonts w:cs="Arial"/>
                <w:sz w:val="20"/>
                <w:szCs w:val="20"/>
              </w:rPr>
              <w:t>ejecutivo</w:t>
            </w:r>
            <w:r w:rsidRPr="0054413B">
              <w:rPr>
                <w:rFonts w:cs="Arial"/>
                <w:sz w:val="20"/>
                <w:szCs w:val="20"/>
              </w:rPr>
              <w:t>s comerciales de acuerdo al recaudo de cartera.</w:t>
            </w:r>
          </w:p>
          <w:p w14:paraId="7A5D1828" w14:textId="77777777" w:rsidR="00B92E88" w:rsidRPr="0054413B" w:rsidRDefault="00B92E88" w:rsidP="00002556">
            <w:pPr>
              <w:jc w:val="both"/>
              <w:rPr>
                <w:rFonts w:cs="Arial"/>
                <w:sz w:val="20"/>
                <w:szCs w:val="20"/>
              </w:rPr>
            </w:pPr>
          </w:p>
          <w:p w14:paraId="78B87A49" w14:textId="77777777" w:rsidR="00B92E88" w:rsidRDefault="0054413B" w:rsidP="00002556">
            <w:pPr>
              <w:jc w:val="both"/>
              <w:rPr>
                <w:rFonts w:cs="Arial"/>
                <w:sz w:val="20"/>
                <w:szCs w:val="20"/>
              </w:rPr>
            </w:pPr>
            <w:r w:rsidRPr="0054413B">
              <w:rPr>
                <w:rFonts w:cs="Arial"/>
                <w:sz w:val="20"/>
                <w:szCs w:val="20"/>
              </w:rPr>
              <w:t>Los días 5</w:t>
            </w:r>
            <w:r w:rsidR="005D4EDD">
              <w:rPr>
                <w:rFonts w:cs="Arial"/>
                <w:sz w:val="20"/>
                <w:szCs w:val="20"/>
              </w:rPr>
              <w:t xml:space="preserve"> o el día hábil siguiente</w:t>
            </w:r>
            <w:r w:rsidRPr="0054413B">
              <w:rPr>
                <w:rFonts w:cs="Arial"/>
                <w:sz w:val="20"/>
                <w:szCs w:val="20"/>
              </w:rPr>
              <w:t xml:space="preserve"> de cada mes se solicita un informe de recaudo al Auxiliar de Caja; luego se identifican los clientes que realizaron pagos para así poder liquidar las comisiones de l</w:t>
            </w:r>
            <w:r w:rsidR="0021277E">
              <w:rPr>
                <w:rFonts w:cs="Arial"/>
                <w:sz w:val="20"/>
                <w:szCs w:val="20"/>
              </w:rPr>
              <w:t>o</w:t>
            </w:r>
            <w:r w:rsidRPr="0054413B">
              <w:rPr>
                <w:rFonts w:cs="Arial"/>
                <w:sz w:val="20"/>
                <w:szCs w:val="20"/>
              </w:rPr>
              <w:t xml:space="preserve">s </w:t>
            </w:r>
            <w:r w:rsidR="00BA7007">
              <w:rPr>
                <w:rFonts w:cs="Arial"/>
                <w:sz w:val="20"/>
                <w:szCs w:val="20"/>
              </w:rPr>
              <w:t>ejecutivo</w:t>
            </w:r>
            <w:r w:rsidRPr="0054413B">
              <w:rPr>
                <w:rFonts w:cs="Arial"/>
                <w:sz w:val="20"/>
                <w:szCs w:val="20"/>
              </w:rPr>
              <w:t xml:space="preserve">s comerciales. </w:t>
            </w:r>
          </w:p>
          <w:p w14:paraId="7F0BC00E" w14:textId="77777777" w:rsidR="00B92E88" w:rsidRDefault="00B92E88" w:rsidP="00002556">
            <w:pPr>
              <w:jc w:val="both"/>
              <w:rPr>
                <w:rFonts w:cs="Arial"/>
                <w:sz w:val="20"/>
                <w:szCs w:val="20"/>
              </w:rPr>
            </w:pPr>
          </w:p>
          <w:p w14:paraId="59216AC4" w14:textId="77777777" w:rsidR="0054413B" w:rsidRDefault="0054413B" w:rsidP="00002556">
            <w:pPr>
              <w:jc w:val="both"/>
              <w:rPr>
                <w:rFonts w:cs="Arial"/>
                <w:sz w:val="20"/>
                <w:szCs w:val="20"/>
              </w:rPr>
            </w:pPr>
            <w:r w:rsidRPr="0054413B">
              <w:rPr>
                <w:rFonts w:cs="Arial"/>
                <w:sz w:val="20"/>
                <w:szCs w:val="20"/>
              </w:rPr>
              <w:t>El informe de estas fechas, presentan el recaudo de la quincena anterior a la presentación de este informe.</w:t>
            </w:r>
          </w:p>
          <w:p w14:paraId="11732148" w14:textId="00D3D1BA" w:rsidR="00B92E88" w:rsidRPr="0054413B" w:rsidRDefault="00B92E88" w:rsidP="00002556">
            <w:pPr>
              <w:jc w:val="both"/>
              <w:rPr>
                <w:rFonts w:cs="Arial"/>
                <w:sz w:val="20"/>
                <w:szCs w:val="20"/>
              </w:rPr>
            </w:pPr>
          </w:p>
        </w:tc>
        <w:tc>
          <w:tcPr>
            <w:tcW w:w="1016" w:type="pct"/>
            <w:vAlign w:val="center"/>
          </w:tcPr>
          <w:p w14:paraId="4432A4C8" w14:textId="2444DAF1" w:rsidR="00671060" w:rsidRDefault="00B92E88" w:rsidP="00002556">
            <w:pPr>
              <w:tabs>
                <w:tab w:val="left" w:pos="2144"/>
              </w:tabs>
              <w:jc w:val="both"/>
              <w:rPr>
                <w:rFonts w:cs="Arial"/>
                <w:sz w:val="20"/>
                <w:szCs w:val="20"/>
              </w:rPr>
            </w:pPr>
            <w:r w:rsidRPr="00671060">
              <w:rPr>
                <w:rFonts w:cs="Arial"/>
                <w:sz w:val="20"/>
                <w:szCs w:val="20"/>
              </w:rPr>
              <w:t>Director Agencia</w:t>
            </w:r>
            <w:r w:rsidR="00671060" w:rsidRPr="00671060">
              <w:rPr>
                <w:rFonts w:cs="Arial"/>
                <w:sz w:val="20"/>
                <w:szCs w:val="20"/>
              </w:rPr>
              <w:t xml:space="preserve"> TM</w:t>
            </w:r>
          </w:p>
          <w:p w14:paraId="202A8CFE" w14:textId="77777777" w:rsidR="00B92E88" w:rsidRPr="00671060" w:rsidRDefault="00B92E88" w:rsidP="00002556">
            <w:pPr>
              <w:tabs>
                <w:tab w:val="left" w:pos="2144"/>
              </w:tabs>
              <w:jc w:val="both"/>
              <w:rPr>
                <w:rFonts w:cs="Arial"/>
                <w:sz w:val="20"/>
                <w:szCs w:val="20"/>
              </w:rPr>
            </w:pPr>
          </w:p>
          <w:p w14:paraId="65E87208" w14:textId="2AC60C27" w:rsidR="00671060" w:rsidRDefault="00AE22A9" w:rsidP="00002556">
            <w:pPr>
              <w:tabs>
                <w:tab w:val="left" w:pos="2144"/>
              </w:tabs>
              <w:jc w:val="both"/>
              <w:rPr>
                <w:rFonts w:cs="Arial"/>
                <w:sz w:val="20"/>
                <w:szCs w:val="20"/>
              </w:rPr>
            </w:pPr>
            <w:r>
              <w:rPr>
                <w:rFonts w:cs="Arial"/>
                <w:sz w:val="20"/>
                <w:szCs w:val="20"/>
              </w:rPr>
              <w:t>Coordinación</w:t>
            </w:r>
            <w:r w:rsidR="0044520F">
              <w:rPr>
                <w:rFonts w:cs="Arial"/>
                <w:sz w:val="20"/>
                <w:szCs w:val="20"/>
              </w:rPr>
              <w:t xml:space="preserve"> </w:t>
            </w:r>
            <w:r w:rsidR="00671060" w:rsidRPr="00671060">
              <w:rPr>
                <w:rFonts w:cs="Arial"/>
                <w:sz w:val="20"/>
                <w:szCs w:val="20"/>
              </w:rPr>
              <w:t>comercial</w:t>
            </w:r>
          </w:p>
          <w:p w14:paraId="3238198A" w14:textId="77777777" w:rsidR="00B92E88" w:rsidRPr="00671060" w:rsidRDefault="00B92E88" w:rsidP="00002556">
            <w:pPr>
              <w:tabs>
                <w:tab w:val="left" w:pos="2144"/>
              </w:tabs>
              <w:jc w:val="both"/>
              <w:rPr>
                <w:rFonts w:cs="Arial"/>
                <w:sz w:val="20"/>
                <w:szCs w:val="20"/>
              </w:rPr>
            </w:pPr>
          </w:p>
          <w:p w14:paraId="400075E8" w14:textId="3628D398" w:rsidR="0054413B" w:rsidRPr="0054413B" w:rsidRDefault="00671060" w:rsidP="00002556">
            <w:pPr>
              <w:tabs>
                <w:tab w:val="left" w:pos="2144"/>
              </w:tabs>
              <w:jc w:val="both"/>
              <w:rPr>
                <w:rFonts w:cs="Arial"/>
                <w:sz w:val="20"/>
                <w:szCs w:val="20"/>
              </w:rPr>
            </w:pPr>
            <w:r w:rsidRPr="00671060">
              <w:rPr>
                <w:rFonts w:cs="Arial"/>
                <w:sz w:val="20"/>
                <w:szCs w:val="20"/>
              </w:rPr>
              <w:t>Asistente comercial</w:t>
            </w:r>
          </w:p>
        </w:tc>
        <w:tc>
          <w:tcPr>
            <w:tcW w:w="1149" w:type="pct"/>
            <w:vAlign w:val="center"/>
          </w:tcPr>
          <w:p w14:paraId="6CB809B0" w14:textId="7209C2C2" w:rsidR="0054413B" w:rsidRDefault="0054413B" w:rsidP="00002556">
            <w:pPr>
              <w:tabs>
                <w:tab w:val="left" w:pos="2144"/>
              </w:tabs>
              <w:jc w:val="center"/>
              <w:rPr>
                <w:rFonts w:cs="Arial"/>
                <w:sz w:val="20"/>
                <w:szCs w:val="20"/>
              </w:rPr>
            </w:pPr>
            <w:r w:rsidRPr="0054413B">
              <w:rPr>
                <w:rFonts w:cs="Arial"/>
                <w:sz w:val="20"/>
                <w:szCs w:val="20"/>
              </w:rPr>
              <w:t>Liquidación de incentivos</w:t>
            </w:r>
          </w:p>
          <w:p w14:paraId="7B8184CF" w14:textId="77777777" w:rsidR="00B92E88" w:rsidRPr="0054413B" w:rsidRDefault="00B92E88" w:rsidP="00002556">
            <w:pPr>
              <w:tabs>
                <w:tab w:val="left" w:pos="2144"/>
              </w:tabs>
              <w:jc w:val="center"/>
              <w:rPr>
                <w:rFonts w:cs="Arial"/>
                <w:sz w:val="20"/>
                <w:szCs w:val="20"/>
              </w:rPr>
            </w:pPr>
          </w:p>
          <w:p w14:paraId="6B589EEB" w14:textId="77777777" w:rsidR="0054413B" w:rsidRPr="0054413B" w:rsidRDefault="0054413B" w:rsidP="00002556">
            <w:pPr>
              <w:tabs>
                <w:tab w:val="left" w:pos="2144"/>
              </w:tabs>
              <w:jc w:val="center"/>
              <w:rPr>
                <w:rFonts w:cs="Arial"/>
                <w:sz w:val="20"/>
                <w:szCs w:val="20"/>
              </w:rPr>
            </w:pPr>
            <w:r w:rsidRPr="0054413B">
              <w:rPr>
                <w:rFonts w:cs="Arial"/>
                <w:sz w:val="20"/>
                <w:szCs w:val="20"/>
              </w:rPr>
              <w:t>Informe de Recaudo</w:t>
            </w:r>
          </w:p>
        </w:tc>
      </w:tr>
      <w:tr w:rsidR="0054413B" w:rsidRPr="0054413B" w14:paraId="39C3718A" w14:textId="77777777" w:rsidTr="0021277E">
        <w:trPr>
          <w:trHeight w:val="720"/>
        </w:trPr>
        <w:tc>
          <w:tcPr>
            <w:tcW w:w="237" w:type="pct"/>
            <w:vAlign w:val="center"/>
          </w:tcPr>
          <w:p w14:paraId="3961754A" w14:textId="6449CDE3" w:rsidR="0054413B" w:rsidRPr="0054413B" w:rsidRDefault="0054413B" w:rsidP="00002556">
            <w:pPr>
              <w:jc w:val="center"/>
              <w:rPr>
                <w:rFonts w:cs="Arial"/>
                <w:b/>
                <w:sz w:val="20"/>
                <w:szCs w:val="20"/>
              </w:rPr>
            </w:pPr>
            <w:r w:rsidRPr="0054413B">
              <w:rPr>
                <w:rFonts w:cs="Arial"/>
                <w:b/>
                <w:sz w:val="20"/>
                <w:szCs w:val="20"/>
              </w:rPr>
              <w:t>1</w:t>
            </w:r>
            <w:r w:rsidR="00651EF3">
              <w:rPr>
                <w:rFonts w:cs="Arial"/>
                <w:b/>
                <w:sz w:val="20"/>
                <w:szCs w:val="20"/>
              </w:rPr>
              <w:t>8</w:t>
            </w:r>
          </w:p>
        </w:tc>
        <w:tc>
          <w:tcPr>
            <w:tcW w:w="2598" w:type="pct"/>
            <w:vAlign w:val="center"/>
          </w:tcPr>
          <w:p w14:paraId="6ADD7458" w14:textId="77777777" w:rsidR="0054413B" w:rsidRPr="0054413B" w:rsidRDefault="0054413B" w:rsidP="00002556">
            <w:pPr>
              <w:jc w:val="both"/>
              <w:rPr>
                <w:rFonts w:cs="Arial"/>
                <w:b/>
                <w:sz w:val="20"/>
                <w:szCs w:val="20"/>
              </w:rPr>
            </w:pPr>
            <w:r w:rsidRPr="0054413B">
              <w:rPr>
                <w:rFonts w:cs="Arial"/>
                <w:b/>
                <w:sz w:val="20"/>
                <w:szCs w:val="20"/>
              </w:rPr>
              <w:t>Informe de ventas</w:t>
            </w:r>
          </w:p>
          <w:p w14:paraId="2557E2B2" w14:textId="767721B7" w:rsidR="00B92E88" w:rsidRDefault="0054413B" w:rsidP="00002556">
            <w:pPr>
              <w:jc w:val="both"/>
              <w:rPr>
                <w:rFonts w:cs="Arial"/>
                <w:sz w:val="20"/>
                <w:szCs w:val="20"/>
                <w:highlight w:val="yellow"/>
              </w:rPr>
            </w:pPr>
            <w:r w:rsidRPr="0054413B">
              <w:rPr>
                <w:rFonts w:cs="Arial"/>
                <w:sz w:val="20"/>
                <w:szCs w:val="20"/>
              </w:rPr>
              <w:t xml:space="preserve">Realizar mensualmente informe de ventas y presentar a la dirección de </w:t>
            </w:r>
            <w:r w:rsidR="00AE22A9">
              <w:rPr>
                <w:rFonts w:cs="Arial"/>
                <w:sz w:val="20"/>
                <w:szCs w:val="20"/>
              </w:rPr>
              <w:t>Relaciones Corporativas</w:t>
            </w:r>
          </w:p>
          <w:p w14:paraId="4CC5335A" w14:textId="1CEC03BB" w:rsidR="00B92E88" w:rsidRPr="0054413B" w:rsidRDefault="00B92E88" w:rsidP="00002556">
            <w:pPr>
              <w:jc w:val="both"/>
              <w:rPr>
                <w:rFonts w:cs="Arial"/>
                <w:sz w:val="20"/>
                <w:szCs w:val="20"/>
                <w:highlight w:val="yellow"/>
              </w:rPr>
            </w:pPr>
          </w:p>
        </w:tc>
        <w:tc>
          <w:tcPr>
            <w:tcW w:w="1016" w:type="pct"/>
            <w:vAlign w:val="center"/>
          </w:tcPr>
          <w:p w14:paraId="444FE660" w14:textId="77777777" w:rsidR="0054413B" w:rsidRPr="0054413B" w:rsidRDefault="0054413B" w:rsidP="00002556">
            <w:pPr>
              <w:tabs>
                <w:tab w:val="left" w:pos="2144"/>
              </w:tabs>
              <w:jc w:val="both"/>
              <w:rPr>
                <w:rFonts w:cs="Arial"/>
                <w:sz w:val="20"/>
                <w:szCs w:val="20"/>
              </w:rPr>
            </w:pPr>
            <w:r w:rsidRPr="0054413B">
              <w:rPr>
                <w:rFonts w:cs="Arial"/>
                <w:sz w:val="20"/>
                <w:szCs w:val="20"/>
              </w:rPr>
              <w:t>Asistente comercial</w:t>
            </w:r>
          </w:p>
        </w:tc>
        <w:tc>
          <w:tcPr>
            <w:tcW w:w="1149" w:type="pct"/>
            <w:vAlign w:val="center"/>
          </w:tcPr>
          <w:p w14:paraId="4845D32E" w14:textId="77777777" w:rsidR="0054413B" w:rsidRPr="0054413B" w:rsidRDefault="0054413B" w:rsidP="00002556">
            <w:pPr>
              <w:tabs>
                <w:tab w:val="left" w:pos="2144"/>
              </w:tabs>
              <w:jc w:val="center"/>
              <w:rPr>
                <w:rFonts w:cs="Arial"/>
                <w:sz w:val="20"/>
                <w:szCs w:val="20"/>
              </w:rPr>
            </w:pPr>
            <w:r w:rsidRPr="0054413B">
              <w:rPr>
                <w:rFonts w:cs="Arial"/>
                <w:sz w:val="20"/>
                <w:szCs w:val="20"/>
              </w:rPr>
              <w:t>FT-MC-GM-25 Informe de ventas</w:t>
            </w:r>
          </w:p>
        </w:tc>
      </w:tr>
    </w:tbl>
    <w:p w14:paraId="19E78F34" w14:textId="04BC3B6D" w:rsidR="00B92E88" w:rsidRDefault="00B92E88" w:rsidP="00002556">
      <w:pPr>
        <w:jc w:val="both"/>
        <w:rPr>
          <w:rFonts w:cs="Arial"/>
          <w:sz w:val="20"/>
          <w:szCs w:val="20"/>
        </w:rPr>
      </w:pPr>
    </w:p>
    <w:p w14:paraId="06A04E34" w14:textId="77777777" w:rsidR="002B27CB" w:rsidRPr="002B27CB" w:rsidRDefault="002B27CB" w:rsidP="002B27CB">
      <w:pPr>
        <w:pStyle w:val="Prrafodelista"/>
        <w:numPr>
          <w:ilvl w:val="0"/>
          <w:numId w:val="31"/>
        </w:numPr>
        <w:rPr>
          <w:rFonts w:cs="Arial"/>
          <w:b/>
          <w:sz w:val="20"/>
          <w:szCs w:val="20"/>
        </w:rPr>
      </w:pPr>
      <w:r w:rsidRPr="002B27CB">
        <w:rPr>
          <w:rFonts w:cs="Arial"/>
          <w:b/>
          <w:sz w:val="20"/>
          <w:szCs w:val="20"/>
        </w:rPr>
        <w:t xml:space="preserve">Producto no conforme para Diseño y ejecución estrategias de comunicación, Diseño, ejecución y seguimiento de planes de medios y Emisión y Publicación de Pauta </w:t>
      </w:r>
    </w:p>
    <w:p w14:paraId="5F28ED78" w14:textId="77777777" w:rsidR="00B92E88" w:rsidRPr="0054413B" w:rsidRDefault="00B92E88" w:rsidP="00002556">
      <w:pPr>
        <w:pStyle w:val="Prrafodelista"/>
        <w:jc w:val="both"/>
        <w:rPr>
          <w:rFonts w:cs="Arial"/>
          <w:b/>
          <w:sz w:val="20"/>
          <w:szCs w:val="20"/>
        </w:rPr>
      </w:pPr>
    </w:p>
    <w:p w14:paraId="44DFC502" w14:textId="61256064" w:rsidR="00B877CF" w:rsidRDefault="00D9036F" w:rsidP="00B877CF">
      <w:pPr>
        <w:jc w:val="both"/>
        <w:rPr>
          <w:rFonts w:cs="Arial"/>
          <w:sz w:val="20"/>
          <w:szCs w:val="20"/>
        </w:rPr>
      </w:pPr>
      <w:r>
        <w:rPr>
          <w:rFonts w:cs="Arial"/>
          <w:sz w:val="20"/>
          <w:szCs w:val="20"/>
        </w:rPr>
        <w:t>Si bien e</w:t>
      </w:r>
      <w:r w:rsidR="0054413B" w:rsidRPr="0054413B">
        <w:rPr>
          <w:rFonts w:cs="Arial"/>
          <w:sz w:val="20"/>
          <w:szCs w:val="20"/>
        </w:rPr>
        <w:t xml:space="preserve">l producto no conforme se presenta en el momento que se da un error ya sea humano o técnico que afecte la </w:t>
      </w:r>
      <w:r>
        <w:rPr>
          <w:rFonts w:cs="Arial"/>
          <w:sz w:val="20"/>
          <w:szCs w:val="20"/>
        </w:rPr>
        <w:t>entrega</w:t>
      </w:r>
      <w:r w:rsidR="003F4D66">
        <w:rPr>
          <w:rFonts w:cs="Arial"/>
          <w:sz w:val="20"/>
          <w:szCs w:val="20"/>
        </w:rPr>
        <w:t xml:space="preserve"> a satisfacción</w:t>
      </w:r>
      <w:r>
        <w:rPr>
          <w:rFonts w:cs="Arial"/>
          <w:sz w:val="20"/>
          <w:szCs w:val="20"/>
        </w:rPr>
        <w:t xml:space="preserve"> del </w:t>
      </w:r>
      <w:r w:rsidR="003F4D66">
        <w:rPr>
          <w:rFonts w:cs="Arial"/>
          <w:sz w:val="20"/>
          <w:szCs w:val="20"/>
        </w:rPr>
        <w:t xml:space="preserve">bien y/o </w:t>
      </w:r>
      <w:r>
        <w:rPr>
          <w:rFonts w:cs="Arial"/>
          <w:sz w:val="20"/>
          <w:szCs w:val="20"/>
        </w:rPr>
        <w:t>servicio</w:t>
      </w:r>
      <w:r w:rsidR="003F4D66">
        <w:rPr>
          <w:rFonts w:cs="Arial"/>
          <w:sz w:val="20"/>
          <w:szCs w:val="20"/>
        </w:rPr>
        <w:t xml:space="preserve"> requerido</w:t>
      </w:r>
      <w:r w:rsidR="0054413B" w:rsidRPr="0054413B">
        <w:rPr>
          <w:rFonts w:cs="Arial"/>
          <w:sz w:val="20"/>
          <w:szCs w:val="20"/>
        </w:rPr>
        <w:t xml:space="preserve"> </w:t>
      </w:r>
      <w:r w:rsidR="003F4D66">
        <w:rPr>
          <w:rFonts w:cs="Arial"/>
          <w:sz w:val="20"/>
          <w:szCs w:val="20"/>
        </w:rPr>
        <w:t>por</w:t>
      </w:r>
      <w:r w:rsidR="003F4D66" w:rsidRPr="0054413B">
        <w:rPr>
          <w:rFonts w:cs="Arial"/>
          <w:sz w:val="20"/>
          <w:szCs w:val="20"/>
        </w:rPr>
        <w:t xml:space="preserve"> </w:t>
      </w:r>
      <w:r w:rsidR="0054413B" w:rsidRPr="0054413B">
        <w:rPr>
          <w:rFonts w:cs="Arial"/>
          <w:sz w:val="20"/>
          <w:szCs w:val="20"/>
        </w:rPr>
        <w:t>los clientes</w:t>
      </w:r>
      <w:r w:rsidR="00A64B8E">
        <w:rPr>
          <w:rFonts w:cs="Arial"/>
          <w:sz w:val="20"/>
          <w:szCs w:val="20"/>
        </w:rPr>
        <w:t xml:space="preserve"> de la Agencia TM</w:t>
      </w:r>
      <w:r w:rsidR="003F4D66">
        <w:rPr>
          <w:rFonts w:cs="Arial"/>
          <w:sz w:val="20"/>
          <w:szCs w:val="20"/>
        </w:rPr>
        <w:t>,</w:t>
      </w:r>
      <w:r w:rsidR="00E61426">
        <w:rPr>
          <w:rFonts w:cs="Arial"/>
          <w:sz w:val="20"/>
          <w:szCs w:val="20"/>
        </w:rPr>
        <w:t xml:space="preserve"> a </w:t>
      </w:r>
      <w:r w:rsidR="00A64B8E">
        <w:rPr>
          <w:rFonts w:cs="Arial"/>
          <w:sz w:val="20"/>
          <w:szCs w:val="20"/>
        </w:rPr>
        <w:t>través</w:t>
      </w:r>
      <w:r w:rsidR="00E61426">
        <w:rPr>
          <w:rFonts w:cs="Arial"/>
          <w:sz w:val="20"/>
          <w:szCs w:val="20"/>
        </w:rPr>
        <w:t xml:space="preserve"> de la actualización del presente </w:t>
      </w:r>
      <w:r w:rsidR="006A444C" w:rsidRPr="002B27CB">
        <w:rPr>
          <w:rFonts w:cs="Arial"/>
          <w:sz w:val="20"/>
          <w:szCs w:val="20"/>
        </w:rPr>
        <w:t xml:space="preserve">proceso </w:t>
      </w:r>
      <w:r w:rsidR="00A64B8E">
        <w:rPr>
          <w:rFonts w:cs="Arial"/>
          <w:sz w:val="20"/>
          <w:szCs w:val="20"/>
        </w:rPr>
        <w:t xml:space="preserve">se pretenden incorporar estrategias mediante las cuales se haga más eficiente el proceso en general, es por ello que, en concordancia con </w:t>
      </w:r>
      <w:r w:rsidR="003F4D66">
        <w:rPr>
          <w:rFonts w:cs="Arial"/>
          <w:sz w:val="20"/>
          <w:szCs w:val="20"/>
        </w:rPr>
        <w:t>l</w:t>
      </w:r>
      <w:r w:rsidR="00A64B8E">
        <w:rPr>
          <w:rFonts w:cs="Arial"/>
          <w:sz w:val="20"/>
          <w:szCs w:val="20"/>
        </w:rPr>
        <w:t>os</w:t>
      </w:r>
      <w:r w:rsidR="00B877CF" w:rsidRPr="007D2804">
        <w:rPr>
          <w:rFonts w:cs="Arial"/>
          <w:sz w:val="20"/>
          <w:szCs w:val="20"/>
        </w:rPr>
        <w:t xml:space="preserve"> </w:t>
      </w:r>
      <w:r w:rsidR="00A64B8E" w:rsidRPr="007D2804">
        <w:rPr>
          <w:rFonts w:cs="Arial"/>
          <w:sz w:val="20"/>
          <w:szCs w:val="20"/>
        </w:rPr>
        <w:t>importantes</w:t>
      </w:r>
      <w:r w:rsidR="00A64B8E">
        <w:rPr>
          <w:rFonts w:cs="Arial"/>
          <w:sz w:val="20"/>
          <w:szCs w:val="20"/>
        </w:rPr>
        <w:t xml:space="preserve"> </w:t>
      </w:r>
      <w:r w:rsidR="00A64B8E" w:rsidRPr="007D2804">
        <w:rPr>
          <w:rFonts w:cs="Arial"/>
          <w:sz w:val="20"/>
          <w:szCs w:val="20"/>
        </w:rPr>
        <w:t>cambios</w:t>
      </w:r>
      <w:r w:rsidR="00A64B8E">
        <w:rPr>
          <w:rFonts w:cs="Arial"/>
          <w:sz w:val="20"/>
          <w:szCs w:val="20"/>
        </w:rPr>
        <w:t xml:space="preserve"> de</w:t>
      </w:r>
      <w:r w:rsidR="00A64B8E" w:rsidRPr="007D2804">
        <w:rPr>
          <w:rFonts w:cs="Arial"/>
          <w:sz w:val="20"/>
          <w:szCs w:val="20"/>
        </w:rPr>
        <w:t xml:space="preserve"> </w:t>
      </w:r>
      <w:r w:rsidR="00A64B8E">
        <w:rPr>
          <w:rFonts w:cs="Arial"/>
          <w:sz w:val="20"/>
          <w:szCs w:val="20"/>
        </w:rPr>
        <w:t xml:space="preserve">norma </w:t>
      </w:r>
      <w:r w:rsidR="00B877CF" w:rsidRPr="007D2804">
        <w:rPr>
          <w:rFonts w:cs="Arial"/>
          <w:sz w:val="20"/>
          <w:szCs w:val="20"/>
        </w:rPr>
        <w:t xml:space="preserve">ISO 9001 2015, </w:t>
      </w:r>
      <w:r w:rsidR="00A64B8E">
        <w:rPr>
          <w:rFonts w:cs="Arial"/>
          <w:sz w:val="20"/>
          <w:szCs w:val="20"/>
        </w:rPr>
        <w:t>donde el</w:t>
      </w:r>
      <w:r w:rsidR="00B877CF" w:rsidRPr="007D2804">
        <w:rPr>
          <w:rFonts w:cs="Arial"/>
          <w:sz w:val="20"/>
          <w:szCs w:val="20"/>
        </w:rPr>
        <w:t xml:space="preserve"> más destacado es la incorporación de la gestión del riesgo o el enfoque basado en riesgos en los Sistemas de Gestión de la Calidad</w:t>
      </w:r>
      <w:r w:rsidR="003F4D66">
        <w:rPr>
          <w:rFonts w:cs="Arial"/>
          <w:sz w:val="20"/>
          <w:szCs w:val="20"/>
        </w:rPr>
        <w:t>, puesto que, a</w:t>
      </w:r>
      <w:r w:rsidR="00B877CF" w:rsidRPr="007D2804">
        <w:rPr>
          <w:rFonts w:cs="Arial"/>
          <w:sz w:val="20"/>
          <w:szCs w:val="20"/>
        </w:rPr>
        <w:t xml:space="preserve">unque es una técnica normalmente aplicada en las organizaciones hasta </w:t>
      </w:r>
      <w:r w:rsidR="003F4D66">
        <w:rPr>
          <w:rFonts w:cs="Arial"/>
          <w:sz w:val="20"/>
          <w:szCs w:val="20"/>
        </w:rPr>
        <w:t>el momento del cambio</w:t>
      </w:r>
      <w:r w:rsidR="00B877CF" w:rsidRPr="007D2804">
        <w:rPr>
          <w:rFonts w:cs="Arial"/>
          <w:sz w:val="20"/>
          <w:szCs w:val="20"/>
        </w:rPr>
        <w:t xml:space="preserve"> no estaba alineada con el S</w:t>
      </w:r>
      <w:r w:rsidR="003F4D66">
        <w:rPr>
          <w:rFonts w:cs="Arial"/>
          <w:sz w:val="20"/>
          <w:szCs w:val="20"/>
        </w:rPr>
        <w:t xml:space="preserve">istema de </w:t>
      </w:r>
      <w:r w:rsidR="00B877CF" w:rsidRPr="007D2804">
        <w:rPr>
          <w:rFonts w:cs="Arial"/>
          <w:sz w:val="20"/>
          <w:szCs w:val="20"/>
        </w:rPr>
        <w:t>G</w:t>
      </w:r>
      <w:r w:rsidR="003F4D66">
        <w:rPr>
          <w:rFonts w:cs="Arial"/>
          <w:sz w:val="20"/>
          <w:szCs w:val="20"/>
        </w:rPr>
        <w:t xml:space="preserve">estión de la </w:t>
      </w:r>
      <w:r w:rsidR="00B877CF" w:rsidRPr="007D2804">
        <w:rPr>
          <w:rFonts w:cs="Arial"/>
          <w:sz w:val="20"/>
          <w:szCs w:val="20"/>
        </w:rPr>
        <w:t>C</w:t>
      </w:r>
      <w:r w:rsidR="003F4D66">
        <w:rPr>
          <w:rFonts w:cs="Arial"/>
          <w:sz w:val="20"/>
          <w:szCs w:val="20"/>
        </w:rPr>
        <w:t>alidad</w:t>
      </w:r>
      <w:r w:rsidR="00A64B8E">
        <w:rPr>
          <w:rFonts w:cs="Arial"/>
          <w:sz w:val="20"/>
          <w:szCs w:val="20"/>
        </w:rPr>
        <w:t>, lo cual, implica que el tratamiento del PNC se hará desde la fase precontractual o de planeación de los contratos que materializaran las necesidades de los clientes.</w:t>
      </w:r>
    </w:p>
    <w:p w14:paraId="77E2C8F0" w14:textId="77777777" w:rsidR="00A64B8E" w:rsidRPr="002B27CB" w:rsidRDefault="00A64B8E" w:rsidP="00B877CF">
      <w:pPr>
        <w:jc w:val="both"/>
        <w:rPr>
          <w:rFonts w:cs="Arial"/>
          <w:sz w:val="20"/>
          <w:szCs w:val="20"/>
        </w:rPr>
      </w:pPr>
    </w:p>
    <w:p w14:paraId="5795B28C" w14:textId="1E807E94" w:rsidR="00B877CF" w:rsidRDefault="00B877CF" w:rsidP="00B877CF">
      <w:pPr>
        <w:jc w:val="both"/>
        <w:rPr>
          <w:rFonts w:cs="Arial"/>
          <w:sz w:val="20"/>
          <w:szCs w:val="20"/>
        </w:rPr>
      </w:pPr>
      <w:r w:rsidRPr="007D2804">
        <w:rPr>
          <w:rFonts w:cs="Arial"/>
          <w:sz w:val="20"/>
          <w:szCs w:val="20"/>
        </w:rPr>
        <w:t>La Gestión de Riesgos cada día se consolida más como un elemento indisociable de la calidad</w:t>
      </w:r>
      <w:r w:rsidR="00A64B8E">
        <w:rPr>
          <w:rFonts w:cs="Arial"/>
          <w:sz w:val="20"/>
          <w:szCs w:val="20"/>
        </w:rPr>
        <w:t>, d</w:t>
      </w:r>
      <w:r w:rsidRPr="007D2804">
        <w:rPr>
          <w:rFonts w:cs="Arial"/>
          <w:sz w:val="20"/>
          <w:szCs w:val="20"/>
        </w:rPr>
        <w:t>e hecho, se entiende que en una adecuada gestión de los riesgos es imposible poder garantizar los estándares de calidad que la norma ISO establece. Como resumen, la tendencia es a que para una debida homologación de la calidad de una empresa conforme a la norma ISO 9001/2015, se hace imprescindible una correcta gestión de los riesgos de esa empresa</w:t>
      </w:r>
      <w:r w:rsidR="00A64B8E">
        <w:rPr>
          <w:rFonts w:cs="Arial"/>
          <w:sz w:val="20"/>
          <w:szCs w:val="20"/>
        </w:rPr>
        <w:t>, en este caso los que la Agencia TM ofrece a sus clientes a través de los servicios que ofrece</w:t>
      </w:r>
      <w:r w:rsidRPr="007D2804">
        <w:rPr>
          <w:rFonts w:cs="Arial"/>
          <w:sz w:val="20"/>
          <w:szCs w:val="20"/>
        </w:rPr>
        <w:t>.</w:t>
      </w:r>
    </w:p>
    <w:p w14:paraId="25CBDFFA" w14:textId="5E92F1BE" w:rsidR="00A64651" w:rsidRDefault="00A64B8E" w:rsidP="00B877CF">
      <w:pPr>
        <w:jc w:val="both"/>
        <w:rPr>
          <w:rFonts w:cs="Arial"/>
          <w:sz w:val="20"/>
          <w:szCs w:val="20"/>
        </w:rPr>
      </w:pPr>
      <w:r>
        <w:rPr>
          <w:rFonts w:cs="Arial"/>
          <w:sz w:val="20"/>
          <w:szCs w:val="20"/>
        </w:rPr>
        <w:t>En consecuencia, dado que</w:t>
      </w:r>
      <w:r w:rsidR="00B877CF" w:rsidRPr="007D2804">
        <w:rPr>
          <w:rFonts w:cs="Arial"/>
          <w:sz w:val="20"/>
          <w:szCs w:val="20"/>
        </w:rPr>
        <w:t xml:space="preserve"> los riesgos de contratación de empresas que prestan servicios a una organización</w:t>
      </w:r>
      <w:r>
        <w:rPr>
          <w:rFonts w:cs="Arial"/>
          <w:sz w:val="20"/>
          <w:szCs w:val="20"/>
        </w:rPr>
        <w:t xml:space="preserve"> en este caso, Telemedellín como prestadora de servicios </w:t>
      </w:r>
      <w:r w:rsidR="00A64651">
        <w:rPr>
          <w:rFonts w:cs="Arial"/>
          <w:sz w:val="20"/>
          <w:szCs w:val="20"/>
        </w:rPr>
        <w:t xml:space="preserve">propios y tercerizados a sus clientes, desde la fase de </w:t>
      </w:r>
      <w:r w:rsidR="00A64651">
        <w:rPr>
          <w:rFonts w:cs="Arial"/>
          <w:sz w:val="20"/>
          <w:szCs w:val="20"/>
        </w:rPr>
        <w:lastRenderedPageBreak/>
        <w:t>planeación</w:t>
      </w:r>
      <w:r w:rsidR="00A64651" w:rsidRPr="00A64651">
        <w:rPr>
          <w:rFonts w:cs="Arial"/>
          <w:sz w:val="20"/>
          <w:szCs w:val="20"/>
        </w:rPr>
        <w:t xml:space="preserve"> </w:t>
      </w:r>
      <w:r w:rsidR="00A64651">
        <w:rPr>
          <w:rFonts w:cs="Arial"/>
          <w:sz w:val="20"/>
          <w:szCs w:val="20"/>
        </w:rPr>
        <w:t>del proceso de contratación</w:t>
      </w:r>
      <w:r w:rsidR="00A64651" w:rsidRPr="00A64651">
        <w:rPr>
          <w:rFonts w:cs="Arial"/>
          <w:sz w:val="20"/>
          <w:szCs w:val="20"/>
        </w:rPr>
        <w:t xml:space="preserve"> </w:t>
      </w:r>
      <w:r w:rsidR="00A64651">
        <w:rPr>
          <w:rFonts w:cs="Arial"/>
          <w:sz w:val="20"/>
          <w:szCs w:val="20"/>
        </w:rPr>
        <w:t>se pueden establecer en la Matriz de Riesgos la posible</w:t>
      </w:r>
      <w:r>
        <w:rPr>
          <w:rFonts w:cs="Arial"/>
          <w:sz w:val="20"/>
          <w:szCs w:val="20"/>
        </w:rPr>
        <w:t xml:space="preserve"> existencia de un producto no conforme y por ello se</w:t>
      </w:r>
      <w:r w:rsidR="00B877CF" w:rsidRPr="007D2804">
        <w:rPr>
          <w:rFonts w:cs="Arial"/>
          <w:sz w:val="20"/>
          <w:szCs w:val="20"/>
        </w:rPr>
        <w:t xml:space="preserve"> engloban en el área de riesgos operativos.</w:t>
      </w:r>
    </w:p>
    <w:p w14:paraId="034D8B3D" w14:textId="77777777" w:rsidR="00A64651" w:rsidRDefault="00A64651" w:rsidP="00B877CF">
      <w:pPr>
        <w:jc w:val="both"/>
        <w:rPr>
          <w:rFonts w:cs="Arial"/>
          <w:sz w:val="20"/>
          <w:szCs w:val="20"/>
        </w:rPr>
      </w:pPr>
    </w:p>
    <w:p w14:paraId="57B980B6" w14:textId="04EE97E9" w:rsidR="00B877CF" w:rsidRDefault="009657E0" w:rsidP="00002556">
      <w:pPr>
        <w:jc w:val="both"/>
        <w:rPr>
          <w:rFonts w:cs="Arial"/>
          <w:sz w:val="20"/>
          <w:szCs w:val="20"/>
        </w:rPr>
      </w:pPr>
      <w:r>
        <w:rPr>
          <w:rFonts w:cs="Arial"/>
          <w:sz w:val="20"/>
          <w:szCs w:val="20"/>
        </w:rPr>
        <w:t xml:space="preserve">En tal sentido, para la etapa de ejecución del contrato se valorará por parte del encargado desde el rol técnico en la proyección del documento Matriz de </w:t>
      </w:r>
      <w:r w:rsidR="000C47B5">
        <w:rPr>
          <w:rFonts w:cs="Arial"/>
          <w:sz w:val="20"/>
          <w:szCs w:val="20"/>
        </w:rPr>
        <w:t>R</w:t>
      </w:r>
      <w:r>
        <w:rPr>
          <w:rFonts w:cs="Arial"/>
          <w:sz w:val="20"/>
          <w:szCs w:val="20"/>
        </w:rPr>
        <w:t>iesgos la inclusión de alguno(s) de l</w:t>
      </w:r>
      <w:r w:rsidR="000C47B5">
        <w:rPr>
          <w:rFonts w:cs="Arial"/>
          <w:sz w:val="20"/>
          <w:szCs w:val="20"/>
        </w:rPr>
        <w:t xml:space="preserve">os </w:t>
      </w:r>
      <w:r>
        <w:rPr>
          <w:rFonts w:cs="Arial"/>
          <w:sz w:val="20"/>
          <w:szCs w:val="20"/>
        </w:rPr>
        <w:t>riesgos, tratamientos, valoración y demás</w:t>
      </w:r>
      <w:r w:rsidR="000C47B5">
        <w:rPr>
          <w:rFonts w:cs="Arial"/>
          <w:sz w:val="20"/>
          <w:szCs w:val="20"/>
        </w:rPr>
        <w:t>, que se proponen en el anexo correspondiente.</w:t>
      </w:r>
    </w:p>
    <w:p w14:paraId="6C76086D" w14:textId="072E1F15" w:rsidR="009657E0" w:rsidRDefault="009657E0" w:rsidP="00002556">
      <w:pPr>
        <w:jc w:val="both"/>
        <w:rPr>
          <w:rFonts w:cs="Arial"/>
          <w:sz w:val="20"/>
          <w:szCs w:val="20"/>
        </w:rPr>
      </w:pPr>
    </w:p>
    <w:p w14:paraId="1A17BFDE" w14:textId="77777777" w:rsidR="002B27CB" w:rsidRDefault="002B27CB" w:rsidP="002B27CB">
      <w:pPr>
        <w:jc w:val="both"/>
        <w:rPr>
          <w:rFonts w:cs="Arial"/>
          <w:b/>
          <w:color w:val="000000"/>
          <w:sz w:val="20"/>
          <w:szCs w:val="20"/>
        </w:rPr>
      </w:pPr>
    </w:p>
    <w:p w14:paraId="4B4A5446" w14:textId="657D7C55" w:rsidR="0038352B" w:rsidRPr="0054413B" w:rsidRDefault="0038352B" w:rsidP="00002556">
      <w:pPr>
        <w:numPr>
          <w:ilvl w:val="0"/>
          <w:numId w:val="31"/>
        </w:numPr>
        <w:jc w:val="both"/>
        <w:rPr>
          <w:rFonts w:cs="Arial"/>
          <w:b/>
          <w:color w:val="000000"/>
          <w:sz w:val="20"/>
          <w:szCs w:val="20"/>
        </w:rPr>
      </w:pPr>
      <w:r w:rsidRPr="0054413B">
        <w:rPr>
          <w:rFonts w:cs="Arial"/>
          <w:b/>
          <w:color w:val="000000"/>
          <w:sz w:val="20"/>
          <w:szCs w:val="20"/>
        </w:rPr>
        <w:t>DOCUMENTOS DE REFERENCIA:</w:t>
      </w:r>
    </w:p>
    <w:p w14:paraId="7D8FE681" w14:textId="77777777" w:rsidR="0050212D" w:rsidRPr="0054413B" w:rsidRDefault="0050212D" w:rsidP="00002556">
      <w:pPr>
        <w:jc w:val="both"/>
        <w:rPr>
          <w:rFonts w:cs="Arial"/>
          <w:sz w:val="20"/>
          <w:szCs w:val="20"/>
        </w:rPr>
      </w:pPr>
    </w:p>
    <w:p w14:paraId="148AE458" w14:textId="77777777" w:rsidR="0050212D" w:rsidRPr="0054413B" w:rsidRDefault="0050212D" w:rsidP="00002556">
      <w:pPr>
        <w:jc w:val="both"/>
        <w:rPr>
          <w:rFonts w:cs="Arial"/>
          <w:b/>
          <w:sz w:val="20"/>
          <w:szCs w:val="20"/>
        </w:rPr>
      </w:pPr>
      <w:r w:rsidRPr="0054413B">
        <w:rPr>
          <w:rFonts w:cs="Arial"/>
          <w:sz w:val="20"/>
          <w:szCs w:val="20"/>
        </w:rPr>
        <w:t>PR-</w:t>
      </w:r>
      <w:r w:rsidR="00AE2865" w:rsidRPr="0054413B">
        <w:rPr>
          <w:rFonts w:cs="Arial"/>
          <w:sz w:val="20"/>
          <w:szCs w:val="20"/>
        </w:rPr>
        <w:t>GN-NE</w:t>
      </w:r>
      <w:r w:rsidRPr="0054413B">
        <w:rPr>
          <w:rFonts w:cs="Arial"/>
          <w:sz w:val="20"/>
          <w:szCs w:val="20"/>
        </w:rPr>
        <w:t>-0</w:t>
      </w:r>
      <w:r w:rsidR="00AE2865" w:rsidRPr="0054413B">
        <w:rPr>
          <w:rFonts w:cs="Arial"/>
          <w:sz w:val="20"/>
          <w:szCs w:val="20"/>
        </w:rPr>
        <w:t>1</w:t>
      </w:r>
      <w:r w:rsidRPr="0054413B">
        <w:rPr>
          <w:rFonts w:cs="Arial"/>
          <w:sz w:val="20"/>
          <w:szCs w:val="20"/>
        </w:rPr>
        <w:t>Diseño, ejecución y</w:t>
      </w:r>
      <w:r w:rsidR="00590165" w:rsidRPr="0054413B">
        <w:rPr>
          <w:rFonts w:cs="Arial"/>
          <w:sz w:val="20"/>
          <w:szCs w:val="20"/>
        </w:rPr>
        <w:t xml:space="preserve"> </w:t>
      </w:r>
      <w:r w:rsidRPr="0054413B">
        <w:rPr>
          <w:rFonts w:cs="Arial"/>
          <w:sz w:val="20"/>
          <w:szCs w:val="20"/>
        </w:rPr>
        <w:t>seguimiento del plan de medios</w:t>
      </w:r>
    </w:p>
    <w:p w14:paraId="2F66B2A7" w14:textId="77777777" w:rsidR="0050212D" w:rsidRPr="0054413B" w:rsidRDefault="0050212D" w:rsidP="00002556">
      <w:pPr>
        <w:tabs>
          <w:tab w:val="left" w:pos="3656"/>
        </w:tabs>
        <w:jc w:val="both"/>
        <w:rPr>
          <w:rFonts w:cs="Arial"/>
          <w:sz w:val="20"/>
          <w:szCs w:val="20"/>
        </w:rPr>
      </w:pPr>
      <w:r w:rsidRPr="0054413B">
        <w:rPr>
          <w:rFonts w:cs="Arial"/>
          <w:sz w:val="20"/>
          <w:szCs w:val="20"/>
        </w:rPr>
        <w:t>PR-GJ-CO-01 contratación de bienes y servicios.</w:t>
      </w:r>
    </w:p>
    <w:p w14:paraId="11E06A5E" w14:textId="77777777" w:rsidR="00980A30" w:rsidRPr="0054413B" w:rsidRDefault="0050212D" w:rsidP="00002556">
      <w:pPr>
        <w:jc w:val="both"/>
        <w:rPr>
          <w:rFonts w:cs="Arial"/>
          <w:sz w:val="20"/>
          <w:szCs w:val="20"/>
        </w:rPr>
      </w:pPr>
      <w:r w:rsidRPr="0054413B">
        <w:rPr>
          <w:rFonts w:cs="Arial"/>
          <w:sz w:val="20"/>
          <w:szCs w:val="20"/>
        </w:rPr>
        <w:t>Tarifas comerciales entidades descentralizadas</w:t>
      </w:r>
    </w:p>
    <w:p w14:paraId="695D4661" w14:textId="77777777" w:rsidR="0050212D" w:rsidRPr="0054413B" w:rsidRDefault="0050212D" w:rsidP="00002556">
      <w:pPr>
        <w:jc w:val="both"/>
        <w:rPr>
          <w:rFonts w:cs="Arial"/>
          <w:sz w:val="20"/>
          <w:szCs w:val="20"/>
        </w:rPr>
      </w:pPr>
      <w:r w:rsidRPr="0054413B">
        <w:rPr>
          <w:rFonts w:cs="Arial"/>
          <w:sz w:val="20"/>
          <w:szCs w:val="20"/>
        </w:rPr>
        <w:t>Tarifas comerciales entidades privadas</w:t>
      </w:r>
    </w:p>
    <w:p w14:paraId="3A61D3DA" w14:textId="6F7AD003" w:rsidR="0050212D" w:rsidRPr="0054413B" w:rsidRDefault="0050212D" w:rsidP="00002556">
      <w:pPr>
        <w:jc w:val="both"/>
        <w:rPr>
          <w:rFonts w:cs="Arial"/>
          <w:sz w:val="20"/>
          <w:szCs w:val="20"/>
        </w:rPr>
      </w:pPr>
      <w:r w:rsidRPr="0054413B">
        <w:rPr>
          <w:rFonts w:cs="Arial"/>
          <w:sz w:val="20"/>
          <w:szCs w:val="20"/>
        </w:rPr>
        <w:t>Tarifas comerciales socios</w:t>
      </w:r>
    </w:p>
    <w:p w14:paraId="2EEE0A0E" w14:textId="77777777" w:rsidR="0054413B" w:rsidRPr="0054413B" w:rsidRDefault="0054413B" w:rsidP="00002556">
      <w:pPr>
        <w:jc w:val="both"/>
        <w:rPr>
          <w:rFonts w:cs="Arial"/>
          <w:sz w:val="20"/>
          <w:szCs w:val="20"/>
        </w:rPr>
      </w:pPr>
      <w:r w:rsidRPr="0054413B">
        <w:rPr>
          <w:rFonts w:cs="Arial"/>
          <w:sz w:val="20"/>
          <w:szCs w:val="20"/>
        </w:rPr>
        <w:t>PR-AF-GF-05 Gestión para las facturas de compra</w:t>
      </w:r>
    </w:p>
    <w:p w14:paraId="7D048BEE" w14:textId="77777777" w:rsidR="0054413B" w:rsidRPr="0054413B" w:rsidRDefault="0054413B" w:rsidP="00002556">
      <w:pPr>
        <w:jc w:val="both"/>
        <w:rPr>
          <w:rFonts w:cs="Arial"/>
          <w:sz w:val="20"/>
          <w:szCs w:val="20"/>
        </w:rPr>
      </w:pPr>
      <w:r w:rsidRPr="0054413B">
        <w:rPr>
          <w:rFonts w:cs="Arial"/>
          <w:sz w:val="20"/>
          <w:szCs w:val="20"/>
        </w:rPr>
        <w:t>PR-AF-GF-01 Elaboración, ejecución y seguimiento del presupuesto</w:t>
      </w:r>
    </w:p>
    <w:p w14:paraId="3279294A" w14:textId="263A2D62" w:rsidR="0054413B" w:rsidRPr="0054413B" w:rsidRDefault="003E620B" w:rsidP="00002556">
      <w:pPr>
        <w:tabs>
          <w:tab w:val="left" w:pos="8339"/>
        </w:tabs>
        <w:jc w:val="both"/>
        <w:rPr>
          <w:rFonts w:cs="Arial"/>
          <w:sz w:val="20"/>
          <w:szCs w:val="20"/>
        </w:rPr>
      </w:pPr>
      <w:r w:rsidRPr="003E620B">
        <w:rPr>
          <w:rFonts w:cs="Arial"/>
          <w:sz w:val="20"/>
          <w:szCs w:val="20"/>
        </w:rPr>
        <w:t>MA-GJ-CO-02 Manual de Contratación</w:t>
      </w:r>
      <w:r w:rsidR="0054413B" w:rsidRPr="0054413B">
        <w:rPr>
          <w:rFonts w:cs="Arial"/>
          <w:sz w:val="20"/>
          <w:szCs w:val="20"/>
        </w:rPr>
        <w:t>.</w:t>
      </w:r>
      <w:r w:rsidR="0054413B" w:rsidRPr="0054413B">
        <w:rPr>
          <w:rFonts w:cs="Arial"/>
          <w:sz w:val="20"/>
          <w:szCs w:val="20"/>
        </w:rPr>
        <w:tab/>
      </w:r>
    </w:p>
    <w:p w14:paraId="6D31D139" w14:textId="77777777" w:rsidR="0054413B" w:rsidRPr="0054413B" w:rsidRDefault="0054413B" w:rsidP="00002556">
      <w:pPr>
        <w:jc w:val="both"/>
        <w:rPr>
          <w:rFonts w:cs="Arial"/>
          <w:sz w:val="20"/>
          <w:szCs w:val="20"/>
        </w:rPr>
      </w:pPr>
      <w:r w:rsidRPr="0054413B">
        <w:rPr>
          <w:rFonts w:cs="Arial"/>
          <w:sz w:val="20"/>
          <w:szCs w:val="20"/>
        </w:rPr>
        <w:t>PR-AF-AD-04 Gestión para la facturación y cartera</w:t>
      </w:r>
    </w:p>
    <w:p w14:paraId="2B3473A4" w14:textId="68F76CCE" w:rsidR="0054413B" w:rsidRPr="0054413B" w:rsidRDefault="0054413B" w:rsidP="00002556">
      <w:pPr>
        <w:jc w:val="both"/>
        <w:rPr>
          <w:rFonts w:cs="Arial"/>
          <w:sz w:val="20"/>
          <w:szCs w:val="20"/>
        </w:rPr>
      </w:pPr>
      <w:r w:rsidRPr="0054413B">
        <w:rPr>
          <w:rFonts w:cs="Arial"/>
          <w:sz w:val="20"/>
          <w:szCs w:val="20"/>
        </w:rPr>
        <w:t>Ver Circular de facturación</w:t>
      </w:r>
    </w:p>
    <w:p w14:paraId="6838FEC6" w14:textId="77777777" w:rsidR="0054413B" w:rsidRPr="0054413B" w:rsidRDefault="0054413B" w:rsidP="00002556">
      <w:pPr>
        <w:jc w:val="both"/>
        <w:rPr>
          <w:rFonts w:cs="Arial"/>
          <w:sz w:val="20"/>
          <w:szCs w:val="20"/>
          <w:lang w:val="es-ES"/>
        </w:rPr>
      </w:pPr>
      <w:r w:rsidRPr="0054413B">
        <w:rPr>
          <w:rFonts w:cs="Arial"/>
          <w:sz w:val="20"/>
          <w:szCs w:val="20"/>
        </w:rPr>
        <w:t>PR-AF-CA-02</w:t>
      </w:r>
      <w:r w:rsidRPr="0054413B">
        <w:rPr>
          <w:rFonts w:cs="Arial"/>
          <w:sz w:val="20"/>
          <w:szCs w:val="20"/>
          <w:lang w:val="es-ES"/>
        </w:rPr>
        <w:t xml:space="preserve"> Gestión de Tesorería.</w:t>
      </w:r>
    </w:p>
    <w:p w14:paraId="6D92E970" w14:textId="77777777" w:rsidR="0054413B" w:rsidRPr="0054413B" w:rsidRDefault="0054413B" w:rsidP="00002556">
      <w:pPr>
        <w:jc w:val="both"/>
        <w:rPr>
          <w:rFonts w:cs="Arial"/>
          <w:sz w:val="20"/>
          <w:szCs w:val="20"/>
        </w:rPr>
      </w:pPr>
      <w:r w:rsidRPr="0054413B">
        <w:rPr>
          <w:rFonts w:cs="Arial"/>
          <w:sz w:val="20"/>
          <w:szCs w:val="20"/>
        </w:rPr>
        <w:t>PR-GO-PD-01 Realización de productos audiovisuales</w:t>
      </w:r>
    </w:p>
    <w:p w14:paraId="38126307" w14:textId="5D161FA7" w:rsidR="0054413B" w:rsidRDefault="0054413B" w:rsidP="00002556">
      <w:pPr>
        <w:jc w:val="both"/>
        <w:rPr>
          <w:rFonts w:cs="Arial"/>
          <w:sz w:val="20"/>
          <w:szCs w:val="20"/>
        </w:rPr>
      </w:pPr>
    </w:p>
    <w:p w14:paraId="5A9F1251" w14:textId="77777777" w:rsidR="00E72372" w:rsidRPr="0054413B" w:rsidRDefault="00E72372" w:rsidP="00002556">
      <w:pPr>
        <w:jc w:val="both"/>
        <w:rPr>
          <w:rFonts w:cs="Arial"/>
          <w:sz w:val="20"/>
          <w:szCs w:val="20"/>
        </w:rPr>
      </w:pPr>
    </w:p>
    <w:p w14:paraId="09929982" w14:textId="5B4CFF4B" w:rsidR="00C95591" w:rsidRPr="0054413B" w:rsidRDefault="00C95591" w:rsidP="00002556">
      <w:pPr>
        <w:numPr>
          <w:ilvl w:val="0"/>
          <w:numId w:val="31"/>
        </w:numPr>
        <w:jc w:val="both"/>
        <w:rPr>
          <w:rFonts w:cs="Arial"/>
          <w:b/>
          <w:color w:val="000000"/>
          <w:sz w:val="20"/>
          <w:szCs w:val="20"/>
        </w:rPr>
      </w:pPr>
      <w:r w:rsidRPr="0054413B">
        <w:rPr>
          <w:rFonts w:cs="Arial"/>
          <w:b/>
          <w:color w:val="000000"/>
          <w:sz w:val="20"/>
          <w:szCs w:val="20"/>
        </w:rPr>
        <w:t xml:space="preserve"> CAMBIOS</w:t>
      </w:r>
    </w:p>
    <w:p w14:paraId="33EAD6DC" w14:textId="53417E01" w:rsidR="00C95591" w:rsidRPr="0054413B" w:rsidRDefault="00C95591" w:rsidP="00002556">
      <w:pPr>
        <w:jc w:val="both"/>
        <w:rPr>
          <w:rFonts w:cs="Arial"/>
          <w:color w:val="000000"/>
          <w:sz w:val="20"/>
          <w:szCs w:val="20"/>
        </w:rPr>
      </w:pPr>
    </w:p>
    <w:p w14:paraId="128BBC2A" w14:textId="5C435DAA" w:rsidR="00C95591" w:rsidRDefault="00C95591" w:rsidP="00002556">
      <w:pPr>
        <w:jc w:val="both"/>
        <w:rPr>
          <w:rFonts w:cs="Arial"/>
          <w:color w:val="000000"/>
          <w:sz w:val="20"/>
          <w:szCs w:val="20"/>
        </w:rPr>
      </w:pPr>
      <w:r w:rsidRPr="0054413B">
        <w:rPr>
          <w:rFonts w:cs="Arial"/>
          <w:color w:val="000000"/>
          <w:sz w:val="20"/>
          <w:szCs w:val="20"/>
        </w:rPr>
        <w:t>En el presente documento se integran los procesos PR-GN-NE-01, PR-GN-NE-02 y PR-MC-GM-01.</w:t>
      </w:r>
    </w:p>
    <w:p w14:paraId="1F6D2E95" w14:textId="3AA0CC37" w:rsidR="00107813" w:rsidRDefault="00107813" w:rsidP="00002556">
      <w:pPr>
        <w:jc w:val="both"/>
        <w:rPr>
          <w:rFonts w:cs="Arial"/>
          <w:color w:val="000000"/>
          <w:sz w:val="20"/>
          <w:szCs w:val="20"/>
        </w:rPr>
      </w:pPr>
    </w:p>
    <w:p w14:paraId="45C73BC3" w14:textId="074C8342" w:rsidR="00107813" w:rsidRDefault="00107813" w:rsidP="00002556">
      <w:pPr>
        <w:jc w:val="both"/>
        <w:rPr>
          <w:rFonts w:cs="Arial"/>
          <w:color w:val="000000"/>
          <w:sz w:val="20"/>
          <w:szCs w:val="20"/>
        </w:rPr>
      </w:pPr>
    </w:p>
    <w:p w14:paraId="1D541F2B" w14:textId="3F3C8432" w:rsidR="00107813" w:rsidRDefault="00107813" w:rsidP="00002556">
      <w:pPr>
        <w:jc w:val="both"/>
        <w:rPr>
          <w:rFonts w:cs="Arial"/>
          <w:color w:val="000000"/>
          <w:sz w:val="20"/>
          <w:szCs w:val="20"/>
        </w:rPr>
      </w:pPr>
    </w:p>
    <w:p w14:paraId="0FA84843" w14:textId="45E8DA80" w:rsidR="00107813" w:rsidRDefault="00107813" w:rsidP="00002556">
      <w:pPr>
        <w:jc w:val="both"/>
        <w:rPr>
          <w:rFonts w:cs="Arial"/>
          <w:color w:val="000000"/>
          <w:sz w:val="20"/>
          <w:szCs w:val="20"/>
        </w:rPr>
      </w:pPr>
    </w:p>
    <w:p w14:paraId="11134821" w14:textId="2BC2D57C" w:rsidR="00107813" w:rsidRDefault="00107813" w:rsidP="00002556">
      <w:pPr>
        <w:jc w:val="both"/>
        <w:rPr>
          <w:rFonts w:cs="Arial"/>
          <w:color w:val="000000"/>
          <w:sz w:val="20"/>
          <w:szCs w:val="20"/>
        </w:rPr>
      </w:pPr>
    </w:p>
    <w:p w14:paraId="6C84B210" w14:textId="77777777" w:rsidR="00107813" w:rsidRPr="0054413B" w:rsidRDefault="00107813" w:rsidP="00002556">
      <w:pPr>
        <w:jc w:val="both"/>
        <w:rPr>
          <w:rFonts w:cs="Arial"/>
          <w:color w:val="000000"/>
          <w:sz w:val="20"/>
          <w:szCs w:val="20"/>
        </w:rPr>
      </w:pPr>
    </w:p>
    <w:p w14:paraId="56091927" w14:textId="77777777" w:rsidR="00AF64D4" w:rsidRPr="0054413B" w:rsidRDefault="00AF64D4" w:rsidP="00002556">
      <w:pPr>
        <w:jc w:val="both"/>
        <w:rPr>
          <w:rFonts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82"/>
        <w:gridCol w:w="4982"/>
      </w:tblGrid>
      <w:tr w:rsidR="00AF64D4" w:rsidRPr="0054413B" w14:paraId="270E2CAE" w14:textId="77777777" w:rsidTr="0054413B">
        <w:trPr>
          <w:trHeight w:val="70"/>
        </w:trPr>
        <w:tc>
          <w:tcPr>
            <w:tcW w:w="2500" w:type="pct"/>
            <w:vAlign w:val="center"/>
          </w:tcPr>
          <w:p w14:paraId="59C758CE" w14:textId="77777777" w:rsidR="00AF64D4" w:rsidRDefault="00AF64D4" w:rsidP="00002556">
            <w:pPr>
              <w:pStyle w:val="Piedepgina"/>
              <w:jc w:val="both"/>
              <w:rPr>
                <w:rFonts w:cs="Arial"/>
                <w:sz w:val="20"/>
                <w:szCs w:val="20"/>
              </w:rPr>
            </w:pPr>
            <w:r w:rsidRPr="0054413B">
              <w:rPr>
                <w:rFonts w:cs="Arial"/>
                <w:b/>
                <w:sz w:val="20"/>
                <w:szCs w:val="20"/>
              </w:rPr>
              <w:t xml:space="preserve">Elaboró: </w:t>
            </w:r>
            <w:r w:rsidR="00B92E88">
              <w:rPr>
                <w:rFonts w:cs="Arial"/>
                <w:sz w:val="20"/>
                <w:szCs w:val="20"/>
              </w:rPr>
              <w:t>Andrés Julián Pulgarín</w:t>
            </w:r>
          </w:p>
          <w:p w14:paraId="62D3E183" w14:textId="77777777" w:rsidR="00B92E88" w:rsidRDefault="00B92E88" w:rsidP="00002556">
            <w:pPr>
              <w:pStyle w:val="Piedepgina"/>
              <w:jc w:val="both"/>
              <w:rPr>
                <w:rFonts w:cs="Arial"/>
                <w:sz w:val="20"/>
                <w:szCs w:val="20"/>
              </w:rPr>
            </w:pPr>
            <w:r>
              <w:rPr>
                <w:rFonts w:cs="Arial"/>
                <w:sz w:val="20"/>
                <w:szCs w:val="20"/>
              </w:rPr>
              <w:t xml:space="preserve">                Laura Arango</w:t>
            </w:r>
          </w:p>
          <w:p w14:paraId="3616C788" w14:textId="7DAE4479" w:rsidR="00B92E88" w:rsidRPr="0054413B" w:rsidRDefault="00B92E88" w:rsidP="00002556">
            <w:pPr>
              <w:pStyle w:val="Piedepgina"/>
              <w:jc w:val="both"/>
              <w:rPr>
                <w:rFonts w:cs="Arial"/>
                <w:sz w:val="20"/>
                <w:szCs w:val="20"/>
              </w:rPr>
            </w:pPr>
            <w:r>
              <w:rPr>
                <w:rFonts w:cs="Arial"/>
                <w:sz w:val="20"/>
                <w:szCs w:val="20"/>
              </w:rPr>
              <w:t xml:space="preserve">                Juan Upegui</w:t>
            </w:r>
          </w:p>
        </w:tc>
        <w:tc>
          <w:tcPr>
            <w:tcW w:w="2500" w:type="pct"/>
            <w:vAlign w:val="center"/>
          </w:tcPr>
          <w:p w14:paraId="22F1887F" w14:textId="3D33E6D3" w:rsidR="00AF64D4" w:rsidRPr="0054413B" w:rsidRDefault="00AF64D4" w:rsidP="00002556">
            <w:pPr>
              <w:pStyle w:val="Piedepgina"/>
              <w:jc w:val="both"/>
              <w:rPr>
                <w:rFonts w:cs="Arial"/>
                <w:b/>
                <w:sz w:val="20"/>
                <w:szCs w:val="20"/>
              </w:rPr>
            </w:pPr>
            <w:r w:rsidRPr="0054413B">
              <w:rPr>
                <w:rFonts w:cs="Arial"/>
                <w:b/>
                <w:sz w:val="20"/>
                <w:szCs w:val="20"/>
              </w:rPr>
              <w:t xml:space="preserve">Aprobó: </w:t>
            </w:r>
            <w:r w:rsidR="00C95591" w:rsidRPr="0054413B">
              <w:rPr>
                <w:rFonts w:cs="Arial"/>
                <w:sz w:val="20"/>
                <w:szCs w:val="20"/>
              </w:rPr>
              <w:t xml:space="preserve">Mónica María Parra Grisales </w:t>
            </w:r>
          </w:p>
        </w:tc>
      </w:tr>
      <w:tr w:rsidR="00AF64D4" w:rsidRPr="0054413B" w14:paraId="6ABF7E33" w14:textId="77777777" w:rsidTr="0054413B">
        <w:trPr>
          <w:trHeight w:val="70"/>
        </w:trPr>
        <w:tc>
          <w:tcPr>
            <w:tcW w:w="2500" w:type="pct"/>
            <w:vAlign w:val="center"/>
          </w:tcPr>
          <w:p w14:paraId="796DE988" w14:textId="77777777" w:rsidR="00AF64D4" w:rsidRDefault="00AF64D4" w:rsidP="00002556">
            <w:pPr>
              <w:tabs>
                <w:tab w:val="left" w:pos="2144"/>
              </w:tabs>
              <w:jc w:val="both"/>
              <w:rPr>
                <w:rFonts w:cs="Arial"/>
                <w:sz w:val="20"/>
                <w:szCs w:val="20"/>
              </w:rPr>
            </w:pPr>
            <w:r w:rsidRPr="0054413B">
              <w:rPr>
                <w:rFonts w:cs="Arial"/>
                <w:b/>
                <w:sz w:val="20"/>
                <w:szCs w:val="20"/>
              </w:rPr>
              <w:t>Cargo:</w:t>
            </w:r>
            <w:r w:rsidRPr="0054413B">
              <w:rPr>
                <w:rFonts w:cs="Arial"/>
                <w:sz w:val="20"/>
                <w:szCs w:val="20"/>
              </w:rPr>
              <w:t xml:space="preserve"> Coordinador de Calidad</w:t>
            </w:r>
          </w:p>
          <w:p w14:paraId="2BDC6C3B" w14:textId="77777777" w:rsidR="00B92E88" w:rsidRDefault="00B92E88" w:rsidP="00002556">
            <w:pPr>
              <w:tabs>
                <w:tab w:val="left" w:pos="2144"/>
              </w:tabs>
              <w:jc w:val="both"/>
              <w:rPr>
                <w:rFonts w:cs="Arial"/>
                <w:sz w:val="20"/>
                <w:szCs w:val="20"/>
              </w:rPr>
            </w:pPr>
            <w:r>
              <w:rPr>
                <w:rFonts w:cs="Arial"/>
                <w:sz w:val="20"/>
                <w:szCs w:val="20"/>
              </w:rPr>
              <w:t xml:space="preserve">             Profesional Jurídica</w:t>
            </w:r>
          </w:p>
          <w:p w14:paraId="65D4E00E" w14:textId="0F755969" w:rsidR="00B92E88" w:rsidRPr="0054413B" w:rsidRDefault="00B92E88" w:rsidP="00002556">
            <w:pPr>
              <w:tabs>
                <w:tab w:val="left" w:pos="2144"/>
              </w:tabs>
              <w:jc w:val="both"/>
              <w:rPr>
                <w:rFonts w:cs="Arial"/>
                <w:sz w:val="20"/>
                <w:szCs w:val="20"/>
              </w:rPr>
            </w:pPr>
            <w:r>
              <w:rPr>
                <w:rFonts w:cs="Arial"/>
                <w:sz w:val="20"/>
                <w:szCs w:val="20"/>
              </w:rPr>
              <w:t xml:space="preserve">             Coordinador Central de Medios</w:t>
            </w:r>
          </w:p>
        </w:tc>
        <w:tc>
          <w:tcPr>
            <w:tcW w:w="2500" w:type="pct"/>
            <w:vAlign w:val="center"/>
          </w:tcPr>
          <w:p w14:paraId="32A478EA" w14:textId="23F3C43F" w:rsidR="00AF64D4" w:rsidRPr="0054413B" w:rsidRDefault="00AF64D4" w:rsidP="00002556">
            <w:pPr>
              <w:pStyle w:val="Piedepgina"/>
              <w:jc w:val="both"/>
              <w:rPr>
                <w:rFonts w:cs="Arial"/>
                <w:b/>
                <w:sz w:val="20"/>
                <w:szCs w:val="20"/>
              </w:rPr>
            </w:pPr>
            <w:r w:rsidRPr="0054413B">
              <w:rPr>
                <w:rFonts w:cs="Arial"/>
                <w:b/>
                <w:sz w:val="20"/>
                <w:szCs w:val="20"/>
              </w:rPr>
              <w:t xml:space="preserve">Cargo: </w:t>
            </w:r>
            <w:r w:rsidRPr="0054413B">
              <w:rPr>
                <w:rFonts w:cs="Arial"/>
                <w:sz w:val="20"/>
                <w:szCs w:val="20"/>
              </w:rPr>
              <w:t>Director</w:t>
            </w:r>
            <w:r w:rsidR="00B92E88">
              <w:rPr>
                <w:rFonts w:cs="Arial"/>
                <w:sz w:val="20"/>
                <w:szCs w:val="20"/>
              </w:rPr>
              <w:t>a</w:t>
            </w:r>
            <w:r w:rsidRPr="0054413B">
              <w:rPr>
                <w:rFonts w:cs="Arial"/>
                <w:sz w:val="20"/>
                <w:szCs w:val="20"/>
              </w:rPr>
              <w:t xml:space="preserve"> Agencia y Central de Medios</w:t>
            </w:r>
          </w:p>
        </w:tc>
      </w:tr>
      <w:tr w:rsidR="00AF64D4" w:rsidRPr="0054413B" w14:paraId="4283E544" w14:textId="77777777" w:rsidTr="00C95591">
        <w:trPr>
          <w:trHeight w:val="152"/>
        </w:trPr>
        <w:tc>
          <w:tcPr>
            <w:tcW w:w="2500" w:type="pct"/>
            <w:vAlign w:val="center"/>
          </w:tcPr>
          <w:p w14:paraId="4F595885" w14:textId="3E53AE8B" w:rsidR="00AF64D4" w:rsidRPr="0054413B" w:rsidRDefault="00AF64D4" w:rsidP="00002556">
            <w:pPr>
              <w:pStyle w:val="Piedepgina"/>
              <w:jc w:val="both"/>
              <w:rPr>
                <w:rFonts w:cs="Arial"/>
                <w:sz w:val="20"/>
                <w:szCs w:val="20"/>
              </w:rPr>
            </w:pPr>
            <w:r w:rsidRPr="0054413B">
              <w:rPr>
                <w:rFonts w:cs="Arial"/>
                <w:b/>
                <w:sz w:val="20"/>
                <w:szCs w:val="20"/>
              </w:rPr>
              <w:t xml:space="preserve">Fecha: </w:t>
            </w:r>
            <w:r w:rsidR="003E620B">
              <w:rPr>
                <w:rFonts w:cs="Arial"/>
                <w:sz w:val="20"/>
                <w:szCs w:val="20"/>
              </w:rPr>
              <w:t>31/07/2023</w:t>
            </w:r>
          </w:p>
        </w:tc>
        <w:tc>
          <w:tcPr>
            <w:tcW w:w="2500" w:type="pct"/>
            <w:vAlign w:val="center"/>
          </w:tcPr>
          <w:p w14:paraId="6416B63F" w14:textId="77777777" w:rsidR="003E620B" w:rsidRDefault="003E620B" w:rsidP="00002556">
            <w:pPr>
              <w:pStyle w:val="Piedepgina"/>
              <w:jc w:val="both"/>
              <w:rPr>
                <w:rFonts w:cs="Arial"/>
                <w:b/>
                <w:sz w:val="20"/>
                <w:szCs w:val="20"/>
              </w:rPr>
            </w:pPr>
          </w:p>
          <w:p w14:paraId="651B9AEF" w14:textId="0B0E496A" w:rsidR="003E620B" w:rsidRDefault="00AF64D4" w:rsidP="00002556">
            <w:pPr>
              <w:pStyle w:val="Piedepgina"/>
              <w:jc w:val="both"/>
              <w:rPr>
                <w:rFonts w:cs="Arial"/>
                <w:sz w:val="20"/>
                <w:szCs w:val="20"/>
              </w:rPr>
            </w:pPr>
            <w:r w:rsidRPr="0054413B">
              <w:rPr>
                <w:rFonts w:cs="Arial"/>
                <w:b/>
                <w:sz w:val="20"/>
                <w:szCs w:val="20"/>
              </w:rPr>
              <w:t xml:space="preserve">Fecha: </w:t>
            </w:r>
            <w:r w:rsidR="003E620B" w:rsidRPr="003E620B">
              <w:rPr>
                <w:rFonts w:cs="Arial"/>
                <w:bCs/>
                <w:sz w:val="20"/>
                <w:szCs w:val="20"/>
              </w:rPr>
              <w:t>31/07</w:t>
            </w:r>
            <w:r w:rsidR="003E620B">
              <w:rPr>
                <w:rFonts w:cs="Arial"/>
                <w:sz w:val="20"/>
                <w:szCs w:val="20"/>
              </w:rPr>
              <w:t>/2023</w:t>
            </w:r>
          </w:p>
          <w:p w14:paraId="31A5D908" w14:textId="20EBD375" w:rsidR="003E620B" w:rsidRPr="0054413B" w:rsidRDefault="003E620B" w:rsidP="00002556">
            <w:pPr>
              <w:pStyle w:val="Piedepgina"/>
              <w:jc w:val="both"/>
              <w:rPr>
                <w:rFonts w:cs="Arial"/>
                <w:b/>
                <w:sz w:val="20"/>
                <w:szCs w:val="20"/>
              </w:rPr>
            </w:pPr>
          </w:p>
        </w:tc>
      </w:tr>
    </w:tbl>
    <w:p w14:paraId="34BAFEFA" w14:textId="77777777" w:rsidR="00937986" w:rsidRPr="0054413B" w:rsidRDefault="00937986" w:rsidP="00002556">
      <w:pPr>
        <w:jc w:val="both"/>
        <w:rPr>
          <w:rFonts w:cs="Arial"/>
          <w:color w:val="000000"/>
          <w:sz w:val="20"/>
          <w:szCs w:val="20"/>
        </w:rPr>
      </w:pPr>
    </w:p>
    <w:sectPr w:rsidR="00937986" w:rsidRPr="0054413B" w:rsidSect="00F576AA">
      <w:headerReference w:type="even" r:id="rId13"/>
      <w:headerReference w:type="default" r:id="rId14"/>
      <w:footerReference w:type="even" r:id="rId15"/>
      <w:footerReference w:type="default" r:id="rId16"/>
      <w:headerReference w:type="first" r:id="rId17"/>
      <w:footerReference w:type="first" r:id="rId18"/>
      <w:pgSz w:w="12242" w:h="15842" w:code="119"/>
      <w:pgMar w:top="1134" w:right="1134"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2F883" w14:textId="77777777" w:rsidR="00140061" w:rsidRDefault="00140061">
      <w:r>
        <w:separator/>
      </w:r>
    </w:p>
  </w:endnote>
  <w:endnote w:type="continuationSeparator" w:id="0">
    <w:p w14:paraId="2A19521F" w14:textId="77777777" w:rsidR="00140061" w:rsidRDefault="00140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stminster">
    <w:altName w:val="Courier New"/>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03E5C" w14:textId="77777777" w:rsidR="00BF62D6" w:rsidRDefault="00BF62D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8DDCC" w14:textId="41578485" w:rsidR="002B27CB" w:rsidRPr="006E7E42" w:rsidRDefault="002B27CB" w:rsidP="00AF64D4">
    <w:pPr>
      <w:jc w:val="right"/>
      <w:rPr>
        <w:rFonts w:cs="Arial"/>
        <w:i/>
        <w:sz w:val="16"/>
        <w:szCs w:val="16"/>
      </w:rPr>
    </w:pPr>
    <w:r>
      <w:rPr>
        <w:snapToGrid w:val="0"/>
        <w:sz w:val="18"/>
      </w:rPr>
      <w:tab/>
    </w:r>
    <w:r>
      <w:rPr>
        <w:snapToGrid w:val="0"/>
        <w:sz w:val="18"/>
      </w:rPr>
      <w:tab/>
      <w:t xml:space="preserve">Página </w:t>
    </w:r>
    <w:r>
      <w:rPr>
        <w:snapToGrid w:val="0"/>
        <w:sz w:val="18"/>
      </w:rPr>
      <w:fldChar w:fldCharType="begin"/>
    </w:r>
    <w:r>
      <w:rPr>
        <w:snapToGrid w:val="0"/>
        <w:sz w:val="18"/>
      </w:rPr>
      <w:instrText xml:space="preserve"> PAGE </w:instrText>
    </w:r>
    <w:r>
      <w:rPr>
        <w:snapToGrid w:val="0"/>
        <w:sz w:val="18"/>
      </w:rPr>
      <w:fldChar w:fldCharType="separate"/>
    </w:r>
    <w:r w:rsidR="00BF62D6">
      <w:rPr>
        <w:noProof/>
        <w:snapToGrid w:val="0"/>
        <w:sz w:val="18"/>
      </w:rPr>
      <w:t>1</w:t>
    </w:r>
    <w:r>
      <w:rPr>
        <w:snapToGrid w:val="0"/>
        <w:sz w:val="18"/>
      </w:rPr>
      <w:fldChar w:fldCharType="end"/>
    </w:r>
    <w:r>
      <w:rPr>
        <w:snapToGrid w:val="0"/>
        <w:sz w:val="18"/>
      </w:rPr>
      <w:t xml:space="preserve"> de </w:t>
    </w:r>
    <w:r>
      <w:rPr>
        <w:snapToGrid w:val="0"/>
        <w:sz w:val="18"/>
      </w:rPr>
      <w:fldChar w:fldCharType="begin"/>
    </w:r>
    <w:r>
      <w:rPr>
        <w:snapToGrid w:val="0"/>
        <w:sz w:val="18"/>
      </w:rPr>
      <w:instrText xml:space="preserve"> NUMPAGES </w:instrText>
    </w:r>
    <w:r>
      <w:rPr>
        <w:snapToGrid w:val="0"/>
        <w:sz w:val="18"/>
      </w:rPr>
      <w:fldChar w:fldCharType="separate"/>
    </w:r>
    <w:r w:rsidR="00BF62D6">
      <w:rPr>
        <w:noProof/>
        <w:snapToGrid w:val="0"/>
        <w:sz w:val="18"/>
      </w:rPr>
      <w:t>11</w:t>
    </w:r>
    <w:r>
      <w:rPr>
        <w:snapToGrid w:val="0"/>
        <w:sz w:val="18"/>
      </w:rPr>
      <w:fldChar w:fldCharType="end"/>
    </w:r>
    <w:r>
      <w:rPr>
        <w:snapToGrid w:val="0"/>
        <w:sz w:val="18"/>
      </w:rPr>
      <w:t xml:space="preserve">                                                                                                             </w:t>
    </w:r>
    <w:r w:rsidRPr="006E7E42">
      <w:rPr>
        <w:rFonts w:cs="Arial"/>
        <w:i/>
        <w:sz w:val="16"/>
        <w:szCs w:val="16"/>
      </w:rPr>
      <w:t>CÓDIGO: PR-GN-NE-</w:t>
    </w:r>
    <w:r w:rsidR="003E620B">
      <w:rPr>
        <w:rFonts w:cs="Arial"/>
        <w:i/>
        <w:sz w:val="16"/>
        <w:szCs w:val="16"/>
      </w:rPr>
      <w:t>05</w:t>
    </w:r>
  </w:p>
  <w:p w14:paraId="18E1C223" w14:textId="2F40CE24" w:rsidR="002B27CB" w:rsidRPr="006E7E42" w:rsidRDefault="002B27CB" w:rsidP="00AF64D4">
    <w:pPr>
      <w:jc w:val="right"/>
      <w:rPr>
        <w:rFonts w:cs="Arial"/>
        <w:i/>
        <w:sz w:val="16"/>
        <w:szCs w:val="16"/>
      </w:rPr>
    </w:pPr>
    <w:r w:rsidRPr="006E7E42">
      <w:rPr>
        <w:rFonts w:cs="Arial"/>
        <w:i/>
        <w:sz w:val="16"/>
        <w:szCs w:val="16"/>
      </w:rPr>
      <w:t>VERSIÓN: 0</w:t>
    </w:r>
    <w:r w:rsidR="004C3826">
      <w:rPr>
        <w:rFonts w:cs="Arial"/>
        <w:i/>
        <w:sz w:val="16"/>
        <w:szCs w:val="16"/>
      </w:rPr>
      <w:t>1</w:t>
    </w:r>
  </w:p>
  <w:p w14:paraId="27E18931" w14:textId="73DCD12D" w:rsidR="002B27CB" w:rsidRPr="006E7E42" w:rsidRDefault="002B27CB" w:rsidP="00AF64D4">
    <w:pPr>
      <w:pStyle w:val="Piedepgina"/>
      <w:jc w:val="right"/>
      <w:rPr>
        <w:i/>
        <w:sz w:val="16"/>
        <w:szCs w:val="16"/>
      </w:rPr>
    </w:pPr>
    <w:r w:rsidRPr="006E7E42">
      <w:rPr>
        <w:rFonts w:cs="Arial"/>
        <w:i/>
        <w:sz w:val="16"/>
        <w:szCs w:val="16"/>
      </w:rPr>
      <w:t xml:space="preserve">FECHA: </w:t>
    </w:r>
    <w:r w:rsidR="003E620B">
      <w:rPr>
        <w:rFonts w:cs="Arial"/>
        <w:i/>
        <w:sz w:val="16"/>
        <w:szCs w:val="16"/>
      </w:rPr>
      <w:t>31/07/2023</w:t>
    </w:r>
  </w:p>
  <w:p w14:paraId="1258D36D" w14:textId="77777777" w:rsidR="002B27CB" w:rsidRDefault="002B27CB"/>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9CDA6" w14:textId="77777777" w:rsidR="00BF62D6" w:rsidRDefault="00BF62D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212D5" w14:textId="77777777" w:rsidR="00140061" w:rsidRDefault="00140061">
      <w:r>
        <w:separator/>
      </w:r>
    </w:p>
  </w:footnote>
  <w:footnote w:type="continuationSeparator" w:id="0">
    <w:p w14:paraId="77AE5DFF" w14:textId="77777777" w:rsidR="00140061" w:rsidRDefault="001400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7E414" w14:textId="77777777" w:rsidR="00BF62D6" w:rsidRDefault="00BF62D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85"/>
      <w:gridCol w:w="6979"/>
    </w:tblGrid>
    <w:tr w:rsidR="002B27CB" w14:paraId="6E01B93F" w14:textId="062B839D" w:rsidTr="005A4091">
      <w:trPr>
        <w:cantSplit/>
        <w:trHeight w:val="1229"/>
      </w:trPr>
      <w:tc>
        <w:tcPr>
          <w:tcW w:w="1498" w:type="pct"/>
          <w:shd w:val="clear" w:color="auto" w:fill="FFFFFF"/>
          <w:vAlign w:val="center"/>
        </w:tcPr>
        <w:p w14:paraId="2E1ED762" w14:textId="4CEA353C" w:rsidR="002B27CB" w:rsidRDefault="00BF62D6" w:rsidP="00C95591">
          <w:pPr>
            <w:pStyle w:val="Ttulo"/>
            <w:ind w:right="87"/>
          </w:pPr>
          <w:bookmarkStart w:id="0" w:name="_GoBack"/>
          <w:bookmarkEnd w:id="0"/>
          <w:r>
            <w:rPr>
              <w:noProof/>
              <w:sz w:val="24"/>
              <w:lang w:eastAsia="es-CO"/>
            </w:rPr>
            <w:drawing>
              <wp:inline distT="0" distB="0" distL="0" distR="0" wp14:anchorId="7255FFF5" wp14:editId="34F5988D">
                <wp:extent cx="1676400" cy="371475"/>
                <wp:effectExtent l="0" t="0" r="0" b="9525"/>
                <wp:docPr id="2" name="Imagen 2" descr="Telemedel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lemedell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71475"/>
                        </a:xfrm>
                        <a:prstGeom prst="rect">
                          <a:avLst/>
                        </a:prstGeom>
                        <a:noFill/>
                        <a:ln>
                          <a:noFill/>
                        </a:ln>
                      </pic:spPr>
                    </pic:pic>
                  </a:graphicData>
                </a:graphic>
              </wp:inline>
            </w:drawing>
          </w:r>
        </w:p>
      </w:tc>
      <w:tc>
        <w:tcPr>
          <w:tcW w:w="3502" w:type="pct"/>
          <w:shd w:val="clear" w:color="auto" w:fill="FFFFFF"/>
          <w:vAlign w:val="center"/>
        </w:tcPr>
        <w:p w14:paraId="7039A1D1" w14:textId="2AAFB94E" w:rsidR="002B27CB" w:rsidRPr="00F54EFF" w:rsidRDefault="002B27CB" w:rsidP="00C95591">
          <w:pPr>
            <w:jc w:val="center"/>
            <w:rPr>
              <w:rFonts w:cs="Arial"/>
              <w:b/>
              <w:sz w:val="22"/>
              <w:szCs w:val="22"/>
            </w:rPr>
          </w:pPr>
          <w:r w:rsidRPr="002B27CB">
            <w:rPr>
              <w:rFonts w:cs="Arial"/>
              <w:b/>
              <w:color w:val="222222"/>
              <w:shd w:val="clear" w:color="auto" w:fill="FFFFFF"/>
            </w:rPr>
            <w:t>SERVICIOS DE AGENCIA, CENTRAL Y PAUTA</w:t>
          </w:r>
          <w:r w:rsidRPr="002B27CB">
            <w:rPr>
              <w:b/>
            </w:rPr>
            <w:fldChar w:fldCharType="begin"/>
          </w:r>
          <w:r w:rsidRPr="00F54EFF">
            <w:rPr>
              <w:b/>
            </w:rPr>
            <w:instrText xml:space="preserve"> AUTOTEXT  " Cuadro de texto simple"  \* MERGEFORMAT </w:instrText>
          </w:r>
          <w:r w:rsidRPr="002B27CB">
            <w:rPr>
              <w:b/>
            </w:rPr>
            <w:fldChar w:fldCharType="end"/>
          </w:r>
        </w:p>
      </w:tc>
    </w:tr>
  </w:tbl>
  <w:p w14:paraId="532C9C7F" w14:textId="77777777" w:rsidR="002B27CB" w:rsidRDefault="002B27CB">
    <w:pPr>
      <w:pStyle w:val="Ttulo"/>
      <w:spacing w:before="60" w:after="60"/>
      <w:rPr>
        <w:rFonts w:ascii="Verdana" w:hAnsi="Verdana"/>
        <w:sz w:val="1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063BB" w14:textId="77777777" w:rsidR="00BF62D6" w:rsidRDefault="00BF62D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BA4A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0504C9D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81A7A3B"/>
    <w:multiLevelType w:val="multilevel"/>
    <w:tmpl w:val="7786F050"/>
    <w:lvl w:ilvl="0">
      <w:start w:val="1"/>
      <w:numFmt w:val="bullet"/>
      <w:lvlText w:val=""/>
      <w:lvlJc w:val="left"/>
      <w:pPr>
        <w:tabs>
          <w:tab w:val="num" w:pos="1068"/>
        </w:tabs>
        <w:ind w:left="1068" w:hanging="360"/>
      </w:pPr>
      <w:rPr>
        <w:rFonts w:ascii="Wingdings" w:hAnsi="Wingdings" w:hint="default"/>
        <w:color w:val="auto"/>
        <w:sz w:val="20"/>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8"/>
        </w:tabs>
        <w:ind w:left="1788" w:hanging="108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2148"/>
        </w:tabs>
        <w:ind w:left="2148" w:hanging="144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508"/>
        </w:tabs>
        <w:ind w:left="2508" w:hanging="1800"/>
      </w:pPr>
      <w:rPr>
        <w:rFonts w:hint="default"/>
      </w:rPr>
    </w:lvl>
    <w:lvl w:ilvl="8">
      <w:start w:val="1"/>
      <w:numFmt w:val="decimal"/>
      <w:lvlText w:val="%1.%2.%3.%4.%5.%6.%7.%8.%9."/>
      <w:lvlJc w:val="left"/>
      <w:pPr>
        <w:tabs>
          <w:tab w:val="num" w:pos="2508"/>
        </w:tabs>
        <w:ind w:left="2508" w:hanging="1800"/>
      </w:pPr>
      <w:rPr>
        <w:rFonts w:hint="default"/>
      </w:rPr>
    </w:lvl>
  </w:abstractNum>
  <w:abstractNum w:abstractNumId="3" w15:restartNumberingAfterBreak="0">
    <w:nsid w:val="099B3AA1"/>
    <w:multiLevelType w:val="hybridMultilevel"/>
    <w:tmpl w:val="F21238F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182098"/>
    <w:multiLevelType w:val="hybridMultilevel"/>
    <w:tmpl w:val="57D88F9E"/>
    <w:lvl w:ilvl="0" w:tplc="720CB904">
      <w:start w:val="1"/>
      <w:numFmt w:val="bullet"/>
      <w:lvlText w:val=""/>
      <w:lvlJc w:val="left"/>
      <w:pPr>
        <w:tabs>
          <w:tab w:val="num" w:pos="1068"/>
        </w:tabs>
        <w:ind w:left="1068" w:hanging="360"/>
      </w:pPr>
      <w:rPr>
        <w:rFonts w:ascii="Wingdings" w:hAnsi="Wingdings" w:hint="default"/>
      </w:rPr>
    </w:lvl>
    <w:lvl w:ilvl="1" w:tplc="4E184F6E" w:tentative="1">
      <w:start w:val="1"/>
      <w:numFmt w:val="bullet"/>
      <w:lvlText w:val="o"/>
      <w:lvlJc w:val="left"/>
      <w:pPr>
        <w:tabs>
          <w:tab w:val="num" w:pos="2148"/>
        </w:tabs>
        <w:ind w:left="2148" w:hanging="360"/>
      </w:pPr>
      <w:rPr>
        <w:rFonts w:ascii="Courier New" w:hAnsi="Courier New" w:hint="default"/>
      </w:rPr>
    </w:lvl>
    <w:lvl w:ilvl="2" w:tplc="93E2E33A" w:tentative="1">
      <w:start w:val="1"/>
      <w:numFmt w:val="bullet"/>
      <w:lvlText w:val=""/>
      <w:lvlJc w:val="left"/>
      <w:pPr>
        <w:tabs>
          <w:tab w:val="num" w:pos="2868"/>
        </w:tabs>
        <w:ind w:left="2868" w:hanging="360"/>
      </w:pPr>
      <w:rPr>
        <w:rFonts w:ascii="Wingdings" w:hAnsi="Wingdings" w:hint="default"/>
      </w:rPr>
    </w:lvl>
    <w:lvl w:ilvl="3" w:tplc="EE9A4ED2" w:tentative="1">
      <w:start w:val="1"/>
      <w:numFmt w:val="bullet"/>
      <w:lvlText w:val=""/>
      <w:lvlJc w:val="left"/>
      <w:pPr>
        <w:tabs>
          <w:tab w:val="num" w:pos="3588"/>
        </w:tabs>
        <w:ind w:left="3588" w:hanging="360"/>
      </w:pPr>
      <w:rPr>
        <w:rFonts w:ascii="Symbol" w:hAnsi="Symbol" w:hint="default"/>
      </w:rPr>
    </w:lvl>
    <w:lvl w:ilvl="4" w:tplc="5E9AAB10" w:tentative="1">
      <w:start w:val="1"/>
      <w:numFmt w:val="bullet"/>
      <w:lvlText w:val="o"/>
      <w:lvlJc w:val="left"/>
      <w:pPr>
        <w:tabs>
          <w:tab w:val="num" w:pos="4308"/>
        </w:tabs>
        <w:ind w:left="4308" w:hanging="360"/>
      </w:pPr>
      <w:rPr>
        <w:rFonts w:ascii="Courier New" w:hAnsi="Courier New" w:hint="default"/>
      </w:rPr>
    </w:lvl>
    <w:lvl w:ilvl="5" w:tplc="2B7A59CC" w:tentative="1">
      <w:start w:val="1"/>
      <w:numFmt w:val="bullet"/>
      <w:lvlText w:val=""/>
      <w:lvlJc w:val="left"/>
      <w:pPr>
        <w:tabs>
          <w:tab w:val="num" w:pos="5028"/>
        </w:tabs>
        <w:ind w:left="5028" w:hanging="360"/>
      </w:pPr>
      <w:rPr>
        <w:rFonts w:ascii="Wingdings" w:hAnsi="Wingdings" w:hint="default"/>
      </w:rPr>
    </w:lvl>
    <w:lvl w:ilvl="6" w:tplc="72AEF278" w:tentative="1">
      <w:start w:val="1"/>
      <w:numFmt w:val="bullet"/>
      <w:lvlText w:val=""/>
      <w:lvlJc w:val="left"/>
      <w:pPr>
        <w:tabs>
          <w:tab w:val="num" w:pos="5748"/>
        </w:tabs>
        <w:ind w:left="5748" w:hanging="360"/>
      </w:pPr>
      <w:rPr>
        <w:rFonts w:ascii="Symbol" w:hAnsi="Symbol" w:hint="default"/>
      </w:rPr>
    </w:lvl>
    <w:lvl w:ilvl="7" w:tplc="92DA53B8" w:tentative="1">
      <w:start w:val="1"/>
      <w:numFmt w:val="bullet"/>
      <w:lvlText w:val="o"/>
      <w:lvlJc w:val="left"/>
      <w:pPr>
        <w:tabs>
          <w:tab w:val="num" w:pos="6468"/>
        </w:tabs>
        <w:ind w:left="6468" w:hanging="360"/>
      </w:pPr>
      <w:rPr>
        <w:rFonts w:ascii="Courier New" w:hAnsi="Courier New" w:hint="default"/>
      </w:rPr>
    </w:lvl>
    <w:lvl w:ilvl="8" w:tplc="33BABE04"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46A68B8"/>
    <w:multiLevelType w:val="hybridMultilevel"/>
    <w:tmpl w:val="2BBEA0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52A2A69"/>
    <w:multiLevelType w:val="multilevel"/>
    <w:tmpl w:val="7786F05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5A22EE6"/>
    <w:multiLevelType w:val="hybridMultilevel"/>
    <w:tmpl w:val="BF14074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1836740A"/>
    <w:multiLevelType w:val="hybridMultilevel"/>
    <w:tmpl w:val="ED6E1258"/>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88320B"/>
    <w:multiLevelType w:val="hybridMultilevel"/>
    <w:tmpl w:val="3CC6EB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9B1539E"/>
    <w:multiLevelType w:val="multilevel"/>
    <w:tmpl w:val="161EBDB4"/>
    <w:lvl w:ilvl="0">
      <w:start w:val="6"/>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D663EC"/>
    <w:multiLevelType w:val="hybridMultilevel"/>
    <w:tmpl w:val="5D6C4EA4"/>
    <w:lvl w:ilvl="0" w:tplc="2DCC6714">
      <w:start w:val="1"/>
      <w:numFmt w:val="bullet"/>
      <w:lvlText w:val=""/>
      <w:lvlJc w:val="left"/>
      <w:pPr>
        <w:ind w:left="720" w:hanging="360"/>
      </w:pPr>
      <w:rPr>
        <w:rFonts w:ascii="Symbol" w:hAnsi="Symbol" w:hint="default"/>
        <w:b/>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12" w15:restartNumberingAfterBreak="0">
    <w:nsid w:val="1DBC7896"/>
    <w:multiLevelType w:val="hybridMultilevel"/>
    <w:tmpl w:val="EB48D394"/>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200E76C4"/>
    <w:multiLevelType w:val="hybridMultilevel"/>
    <w:tmpl w:val="885EE338"/>
    <w:lvl w:ilvl="0" w:tplc="9F9CB754">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2EE70B20"/>
    <w:multiLevelType w:val="hybridMultilevel"/>
    <w:tmpl w:val="5C5CB6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0101068"/>
    <w:multiLevelType w:val="hybridMultilevel"/>
    <w:tmpl w:val="257212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1F84519"/>
    <w:multiLevelType w:val="hybridMultilevel"/>
    <w:tmpl w:val="35101E04"/>
    <w:lvl w:ilvl="0" w:tplc="49B2C4FA">
      <w:start w:val="1"/>
      <w:numFmt w:val="bullet"/>
      <w:lvlText w:val=""/>
      <w:lvlJc w:val="left"/>
      <w:pPr>
        <w:tabs>
          <w:tab w:val="num" w:pos="1068"/>
        </w:tabs>
        <w:ind w:left="1068" w:hanging="360"/>
      </w:pPr>
      <w:rPr>
        <w:rFonts w:ascii="Symbol" w:hAnsi="Symbol" w:hint="default"/>
        <w:color w:val="auto"/>
        <w:sz w:val="24"/>
      </w:rPr>
    </w:lvl>
    <w:lvl w:ilvl="1" w:tplc="6312460C">
      <w:start w:val="1"/>
      <w:numFmt w:val="bullet"/>
      <w:lvlText w:val="o"/>
      <w:lvlJc w:val="left"/>
      <w:pPr>
        <w:tabs>
          <w:tab w:val="num" w:pos="2148"/>
        </w:tabs>
        <w:ind w:left="2148" w:hanging="360"/>
      </w:pPr>
      <w:rPr>
        <w:rFonts w:ascii="Courier New" w:hAnsi="Courier New" w:hint="default"/>
      </w:rPr>
    </w:lvl>
    <w:lvl w:ilvl="2" w:tplc="C32AD760" w:tentative="1">
      <w:start w:val="1"/>
      <w:numFmt w:val="bullet"/>
      <w:lvlText w:val=""/>
      <w:lvlJc w:val="left"/>
      <w:pPr>
        <w:tabs>
          <w:tab w:val="num" w:pos="2868"/>
        </w:tabs>
        <w:ind w:left="2868" w:hanging="360"/>
      </w:pPr>
      <w:rPr>
        <w:rFonts w:ascii="Wingdings" w:hAnsi="Wingdings" w:hint="default"/>
      </w:rPr>
    </w:lvl>
    <w:lvl w:ilvl="3" w:tplc="136C5E46" w:tentative="1">
      <w:start w:val="1"/>
      <w:numFmt w:val="bullet"/>
      <w:lvlText w:val=""/>
      <w:lvlJc w:val="left"/>
      <w:pPr>
        <w:tabs>
          <w:tab w:val="num" w:pos="3588"/>
        </w:tabs>
        <w:ind w:left="3588" w:hanging="360"/>
      </w:pPr>
      <w:rPr>
        <w:rFonts w:ascii="Symbol" w:hAnsi="Symbol" w:hint="default"/>
      </w:rPr>
    </w:lvl>
    <w:lvl w:ilvl="4" w:tplc="411AFD68" w:tentative="1">
      <w:start w:val="1"/>
      <w:numFmt w:val="bullet"/>
      <w:lvlText w:val="o"/>
      <w:lvlJc w:val="left"/>
      <w:pPr>
        <w:tabs>
          <w:tab w:val="num" w:pos="4308"/>
        </w:tabs>
        <w:ind w:left="4308" w:hanging="360"/>
      </w:pPr>
      <w:rPr>
        <w:rFonts w:ascii="Courier New" w:hAnsi="Courier New" w:hint="default"/>
      </w:rPr>
    </w:lvl>
    <w:lvl w:ilvl="5" w:tplc="34E82FB6" w:tentative="1">
      <w:start w:val="1"/>
      <w:numFmt w:val="bullet"/>
      <w:lvlText w:val=""/>
      <w:lvlJc w:val="left"/>
      <w:pPr>
        <w:tabs>
          <w:tab w:val="num" w:pos="5028"/>
        </w:tabs>
        <w:ind w:left="5028" w:hanging="360"/>
      </w:pPr>
      <w:rPr>
        <w:rFonts w:ascii="Wingdings" w:hAnsi="Wingdings" w:hint="default"/>
      </w:rPr>
    </w:lvl>
    <w:lvl w:ilvl="6" w:tplc="CA84DFFC" w:tentative="1">
      <w:start w:val="1"/>
      <w:numFmt w:val="bullet"/>
      <w:lvlText w:val=""/>
      <w:lvlJc w:val="left"/>
      <w:pPr>
        <w:tabs>
          <w:tab w:val="num" w:pos="5748"/>
        </w:tabs>
        <w:ind w:left="5748" w:hanging="360"/>
      </w:pPr>
      <w:rPr>
        <w:rFonts w:ascii="Symbol" w:hAnsi="Symbol" w:hint="default"/>
      </w:rPr>
    </w:lvl>
    <w:lvl w:ilvl="7" w:tplc="4DA04574" w:tentative="1">
      <w:start w:val="1"/>
      <w:numFmt w:val="bullet"/>
      <w:lvlText w:val="o"/>
      <w:lvlJc w:val="left"/>
      <w:pPr>
        <w:tabs>
          <w:tab w:val="num" w:pos="6468"/>
        </w:tabs>
        <w:ind w:left="6468" w:hanging="360"/>
      </w:pPr>
      <w:rPr>
        <w:rFonts w:ascii="Courier New" w:hAnsi="Courier New" w:hint="default"/>
      </w:rPr>
    </w:lvl>
    <w:lvl w:ilvl="8" w:tplc="C8CCDA38"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42D65516"/>
    <w:multiLevelType w:val="hybridMultilevel"/>
    <w:tmpl w:val="C6A646C2"/>
    <w:lvl w:ilvl="0" w:tplc="2DCC6714">
      <w:start w:val="1"/>
      <w:numFmt w:val="bullet"/>
      <w:lvlText w:val=""/>
      <w:lvlJc w:val="left"/>
      <w:pPr>
        <w:tabs>
          <w:tab w:val="num" w:pos="0"/>
        </w:tabs>
        <w:ind w:left="113" w:hanging="113"/>
      </w:pPr>
      <w:rPr>
        <w:rFonts w:ascii="Symbol" w:hAnsi="Symbol" w:hint="default"/>
        <w:b/>
      </w:rPr>
    </w:lvl>
    <w:lvl w:ilvl="1" w:tplc="2DCC6714">
      <w:start w:val="1"/>
      <w:numFmt w:val="bullet"/>
      <w:lvlText w:val=""/>
      <w:lvlJc w:val="left"/>
      <w:pPr>
        <w:tabs>
          <w:tab w:val="num" w:pos="720"/>
        </w:tabs>
        <w:ind w:left="833" w:hanging="113"/>
      </w:pPr>
      <w:rPr>
        <w:rFonts w:ascii="Symbol" w:hAnsi="Symbol" w:hint="default"/>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4C785263"/>
    <w:multiLevelType w:val="hybridMultilevel"/>
    <w:tmpl w:val="A9220388"/>
    <w:lvl w:ilvl="0" w:tplc="CFCEA110">
      <w:start w:val="1"/>
      <w:numFmt w:val="decimal"/>
      <w:lvlText w:val="%1."/>
      <w:lvlJc w:val="left"/>
      <w:pPr>
        <w:ind w:left="360" w:hanging="360"/>
      </w:pPr>
      <w:rPr>
        <w:rFonts w:hint="default"/>
        <w:b/>
      </w:rPr>
    </w:lvl>
    <w:lvl w:ilvl="1" w:tplc="2DCC6714">
      <w:start w:val="1"/>
      <w:numFmt w:val="bullet"/>
      <w:lvlText w:val=""/>
      <w:lvlJc w:val="left"/>
      <w:pPr>
        <w:tabs>
          <w:tab w:val="num" w:pos="720"/>
        </w:tabs>
        <w:ind w:left="833" w:hanging="113"/>
      </w:pPr>
      <w:rPr>
        <w:rFonts w:ascii="Symbol" w:hAnsi="Symbol" w:hint="default"/>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4D8478C7"/>
    <w:multiLevelType w:val="hybridMultilevel"/>
    <w:tmpl w:val="9A9AB398"/>
    <w:lvl w:ilvl="0" w:tplc="1824760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5334A91"/>
    <w:multiLevelType w:val="hybridMultilevel"/>
    <w:tmpl w:val="D564D454"/>
    <w:lvl w:ilvl="0" w:tplc="00260F9A">
      <w:start w:val="1"/>
      <w:numFmt w:val="bullet"/>
      <w:lvlText w:val="—"/>
      <w:lvlJc w:val="left"/>
      <w:pPr>
        <w:tabs>
          <w:tab w:val="num" w:pos="1068"/>
        </w:tabs>
        <w:ind w:left="1068" w:hanging="360"/>
      </w:pPr>
      <w:rPr>
        <w:rFonts w:ascii="Westminster" w:hAnsi="Westminster" w:hint="default"/>
      </w:rPr>
    </w:lvl>
    <w:lvl w:ilvl="1" w:tplc="EC5C2642" w:tentative="1">
      <w:start w:val="1"/>
      <w:numFmt w:val="bullet"/>
      <w:lvlText w:val="o"/>
      <w:lvlJc w:val="left"/>
      <w:pPr>
        <w:tabs>
          <w:tab w:val="num" w:pos="1440"/>
        </w:tabs>
        <w:ind w:left="1440" w:hanging="360"/>
      </w:pPr>
      <w:rPr>
        <w:rFonts w:ascii="Courier New" w:hAnsi="Courier New" w:cs="Courier New" w:hint="default"/>
      </w:rPr>
    </w:lvl>
    <w:lvl w:ilvl="2" w:tplc="05CE1EB6" w:tentative="1">
      <w:start w:val="1"/>
      <w:numFmt w:val="bullet"/>
      <w:lvlText w:val=""/>
      <w:lvlJc w:val="left"/>
      <w:pPr>
        <w:tabs>
          <w:tab w:val="num" w:pos="2160"/>
        </w:tabs>
        <w:ind w:left="2160" w:hanging="360"/>
      </w:pPr>
      <w:rPr>
        <w:rFonts w:ascii="Wingdings" w:hAnsi="Wingdings" w:hint="default"/>
      </w:rPr>
    </w:lvl>
    <w:lvl w:ilvl="3" w:tplc="95E28344" w:tentative="1">
      <w:start w:val="1"/>
      <w:numFmt w:val="bullet"/>
      <w:lvlText w:val=""/>
      <w:lvlJc w:val="left"/>
      <w:pPr>
        <w:tabs>
          <w:tab w:val="num" w:pos="2880"/>
        </w:tabs>
        <w:ind w:left="2880" w:hanging="360"/>
      </w:pPr>
      <w:rPr>
        <w:rFonts w:ascii="Symbol" w:hAnsi="Symbol" w:hint="default"/>
      </w:rPr>
    </w:lvl>
    <w:lvl w:ilvl="4" w:tplc="6C3EF4E0" w:tentative="1">
      <w:start w:val="1"/>
      <w:numFmt w:val="bullet"/>
      <w:lvlText w:val="o"/>
      <w:lvlJc w:val="left"/>
      <w:pPr>
        <w:tabs>
          <w:tab w:val="num" w:pos="3600"/>
        </w:tabs>
        <w:ind w:left="3600" w:hanging="360"/>
      </w:pPr>
      <w:rPr>
        <w:rFonts w:ascii="Courier New" w:hAnsi="Courier New" w:cs="Courier New" w:hint="default"/>
      </w:rPr>
    </w:lvl>
    <w:lvl w:ilvl="5" w:tplc="BC3A89DC" w:tentative="1">
      <w:start w:val="1"/>
      <w:numFmt w:val="bullet"/>
      <w:lvlText w:val=""/>
      <w:lvlJc w:val="left"/>
      <w:pPr>
        <w:tabs>
          <w:tab w:val="num" w:pos="4320"/>
        </w:tabs>
        <w:ind w:left="4320" w:hanging="360"/>
      </w:pPr>
      <w:rPr>
        <w:rFonts w:ascii="Wingdings" w:hAnsi="Wingdings" w:hint="default"/>
      </w:rPr>
    </w:lvl>
    <w:lvl w:ilvl="6" w:tplc="38207982" w:tentative="1">
      <w:start w:val="1"/>
      <w:numFmt w:val="bullet"/>
      <w:lvlText w:val=""/>
      <w:lvlJc w:val="left"/>
      <w:pPr>
        <w:tabs>
          <w:tab w:val="num" w:pos="5040"/>
        </w:tabs>
        <w:ind w:left="5040" w:hanging="360"/>
      </w:pPr>
      <w:rPr>
        <w:rFonts w:ascii="Symbol" w:hAnsi="Symbol" w:hint="default"/>
      </w:rPr>
    </w:lvl>
    <w:lvl w:ilvl="7" w:tplc="FA46DBDE" w:tentative="1">
      <w:start w:val="1"/>
      <w:numFmt w:val="bullet"/>
      <w:lvlText w:val="o"/>
      <w:lvlJc w:val="left"/>
      <w:pPr>
        <w:tabs>
          <w:tab w:val="num" w:pos="5760"/>
        </w:tabs>
        <w:ind w:left="5760" w:hanging="360"/>
      </w:pPr>
      <w:rPr>
        <w:rFonts w:ascii="Courier New" w:hAnsi="Courier New" w:cs="Courier New" w:hint="default"/>
      </w:rPr>
    </w:lvl>
    <w:lvl w:ilvl="8" w:tplc="67CC81B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FF48DF"/>
    <w:multiLevelType w:val="hybridMultilevel"/>
    <w:tmpl w:val="BC14E004"/>
    <w:lvl w:ilvl="0" w:tplc="AFB67A02">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82265A4"/>
    <w:multiLevelType w:val="hybridMultilevel"/>
    <w:tmpl w:val="35101E04"/>
    <w:lvl w:ilvl="0" w:tplc="B1D84110">
      <w:start w:val="1"/>
      <w:numFmt w:val="bullet"/>
      <w:lvlText w:val=""/>
      <w:lvlJc w:val="left"/>
      <w:pPr>
        <w:tabs>
          <w:tab w:val="num" w:pos="1068"/>
        </w:tabs>
        <w:ind w:left="1068" w:hanging="360"/>
      </w:pPr>
      <w:rPr>
        <w:rFonts w:ascii="Wingdings" w:hAnsi="Wingdings" w:hint="default"/>
      </w:rPr>
    </w:lvl>
    <w:lvl w:ilvl="1" w:tplc="7042F282">
      <w:start w:val="1"/>
      <w:numFmt w:val="bullet"/>
      <w:lvlText w:val="o"/>
      <w:lvlJc w:val="left"/>
      <w:pPr>
        <w:tabs>
          <w:tab w:val="num" w:pos="2148"/>
        </w:tabs>
        <w:ind w:left="2148" w:hanging="360"/>
      </w:pPr>
      <w:rPr>
        <w:rFonts w:ascii="Courier New" w:hAnsi="Courier New" w:hint="default"/>
      </w:rPr>
    </w:lvl>
    <w:lvl w:ilvl="2" w:tplc="050050BE" w:tentative="1">
      <w:start w:val="1"/>
      <w:numFmt w:val="bullet"/>
      <w:lvlText w:val=""/>
      <w:lvlJc w:val="left"/>
      <w:pPr>
        <w:tabs>
          <w:tab w:val="num" w:pos="2868"/>
        </w:tabs>
        <w:ind w:left="2868" w:hanging="360"/>
      </w:pPr>
      <w:rPr>
        <w:rFonts w:ascii="Wingdings" w:hAnsi="Wingdings" w:hint="default"/>
      </w:rPr>
    </w:lvl>
    <w:lvl w:ilvl="3" w:tplc="E6E8D406" w:tentative="1">
      <w:start w:val="1"/>
      <w:numFmt w:val="bullet"/>
      <w:lvlText w:val=""/>
      <w:lvlJc w:val="left"/>
      <w:pPr>
        <w:tabs>
          <w:tab w:val="num" w:pos="3588"/>
        </w:tabs>
        <w:ind w:left="3588" w:hanging="360"/>
      </w:pPr>
      <w:rPr>
        <w:rFonts w:ascii="Symbol" w:hAnsi="Symbol" w:hint="default"/>
      </w:rPr>
    </w:lvl>
    <w:lvl w:ilvl="4" w:tplc="88745164" w:tentative="1">
      <w:start w:val="1"/>
      <w:numFmt w:val="bullet"/>
      <w:lvlText w:val="o"/>
      <w:lvlJc w:val="left"/>
      <w:pPr>
        <w:tabs>
          <w:tab w:val="num" w:pos="4308"/>
        </w:tabs>
        <w:ind w:left="4308" w:hanging="360"/>
      </w:pPr>
      <w:rPr>
        <w:rFonts w:ascii="Courier New" w:hAnsi="Courier New" w:hint="default"/>
      </w:rPr>
    </w:lvl>
    <w:lvl w:ilvl="5" w:tplc="BB7C3C0E" w:tentative="1">
      <w:start w:val="1"/>
      <w:numFmt w:val="bullet"/>
      <w:lvlText w:val=""/>
      <w:lvlJc w:val="left"/>
      <w:pPr>
        <w:tabs>
          <w:tab w:val="num" w:pos="5028"/>
        </w:tabs>
        <w:ind w:left="5028" w:hanging="360"/>
      </w:pPr>
      <w:rPr>
        <w:rFonts w:ascii="Wingdings" w:hAnsi="Wingdings" w:hint="default"/>
      </w:rPr>
    </w:lvl>
    <w:lvl w:ilvl="6" w:tplc="39362630" w:tentative="1">
      <w:start w:val="1"/>
      <w:numFmt w:val="bullet"/>
      <w:lvlText w:val=""/>
      <w:lvlJc w:val="left"/>
      <w:pPr>
        <w:tabs>
          <w:tab w:val="num" w:pos="5748"/>
        </w:tabs>
        <w:ind w:left="5748" w:hanging="360"/>
      </w:pPr>
      <w:rPr>
        <w:rFonts w:ascii="Symbol" w:hAnsi="Symbol" w:hint="default"/>
      </w:rPr>
    </w:lvl>
    <w:lvl w:ilvl="7" w:tplc="4DB235F4" w:tentative="1">
      <w:start w:val="1"/>
      <w:numFmt w:val="bullet"/>
      <w:lvlText w:val="o"/>
      <w:lvlJc w:val="left"/>
      <w:pPr>
        <w:tabs>
          <w:tab w:val="num" w:pos="6468"/>
        </w:tabs>
        <w:ind w:left="6468" w:hanging="360"/>
      </w:pPr>
      <w:rPr>
        <w:rFonts w:ascii="Courier New" w:hAnsi="Courier New" w:hint="default"/>
      </w:rPr>
    </w:lvl>
    <w:lvl w:ilvl="8" w:tplc="58CAAEEA"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59F26037"/>
    <w:multiLevelType w:val="hybridMultilevel"/>
    <w:tmpl w:val="B366FE72"/>
    <w:lvl w:ilvl="0" w:tplc="AFB67A02">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C783FB3"/>
    <w:multiLevelType w:val="multilevel"/>
    <w:tmpl w:val="D1787DF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61721262"/>
    <w:multiLevelType w:val="multilevel"/>
    <w:tmpl w:val="0156B88C"/>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6" w15:restartNumberingAfterBreak="0">
    <w:nsid w:val="6E5F7280"/>
    <w:multiLevelType w:val="hybridMultilevel"/>
    <w:tmpl w:val="30F6C240"/>
    <w:lvl w:ilvl="0" w:tplc="0C0A000F">
      <w:start w:val="1"/>
      <w:numFmt w:val="decimal"/>
      <w:lvlText w:val="%1."/>
      <w:lvlJc w:val="left"/>
      <w:pPr>
        <w:tabs>
          <w:tab w:val="num" w:pos="360"/>
        </w:tabs>
        <w:ind w:left="360" w:hanging="360"/>
      </w:pPr>
    </w:lvl>
    <w:lvl w:ilvl="1" w:tplc="586A758E">
      <w:start w:val="13"/>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15:restartNumberingAfterBreak="0">
    <w:nsid w:val="72630192"/>
    <w:multiLevelType w:val="hybridMultilevel"/>
    <w:tmpl w:val="0812EEFA"/>
    <w:lvl w:ilvl="0" w:tplc="22489998">
      <w:start w:val="1"/>
      <w:numFmt w:val="bullet"/>
      <w:lvlText w:val=""/>
      <w:lvlJc w:val="left"/>
      <w:pPr>
        <w:tabs>
          <w:tab w:val="num" w:pos="1428"/>
        </w:tabs>
        <w:ind w:left="1428" w:hanging="360"/>
      </w:pPr>
      <w:rPr>
        <w:rFonts w:ascii="Wingdings" w:hAnsi="Wingdings" w:hint="default"/>
      </w:rPr>
    </w:lvl>
    <w:lvl w:ilvl="1" w:tplc="0AA24642">
      <w:start w:val="1"/>
      <w:numFmt w:val="bullet"/>
      <w:lvlText w:val="o"/>
      <w:lvlJc w:val="left"/>
      <w:pPr>
        <w:tabs>
          <w:tab w:val="num" w:pos="2508"/>
        </w:tabs>
        <w:ind w:left="2508" w:hanging="360"/>
      </w:pPr>
      <w:rPr>
        <w:rFonts w:ascii="Courier New" w:hAnsi="Courier New" w:hint="default"/>
      </w:rPr>
    </w:lvl>
    <w:lvl w:ilvl="2" w:tplc="9D3C6F1A" w:tentative="1">
      <w:start w:val="1"/>
      <w:numFmt w:val="bullet"/>
      <w:lvlText w:val=""/>
      <w:lvlJc w:val="left"/>
      <w:pPr>
        <w:tabs>
          <w:tab w:val="num" w:pos="3228"/>
        </w:tabs>
        <w:ind w:left="3228" w:hanging="360"/>
      </w:pPr>
      <w:rPr>
        <w:rFonts w:ascii="Wingdings" w:hAnsi="Wingdings" w:hint="default"/>
      </w:rPr>
    </w:lvl>
    <w:lvl w:ilvl="3" w:tplc="C3F0600A" w:tentative="1">
      <w:start w:val="1"/>
      <w:numFmt w:val="bullet"/>
      <w:lvlText w:val=""/>
      <w:lvlJc w:val="left"/>
      <w:pPr>
        <w:tabs>
          <w:tab w:val="num" w:pos="3948"/>
        </w:tabs>
        <w:ind w:left="3948" w:hanging="360"/>
      </w:pPr>
      <w:rPr>
        <w:rFonts w:ascii="Symbol" w:hAnsi="Symbol" w:hint="default"/>
      </w:rPr>
    </w:lvl>
    <w:lvl w:ilvl="4" w:tplc="D2B891AC" w:tentative="1">
      <w:start w:val="1"/>
      <w:numFmt w:val="bullet"/>
      <w:lvlText w:val="o"/>
      <w:lvlJc w:val="left"/>
      <w:pPr>
        <w:tabs>
          <w:tab w:val="num" w:pos="4668"/>
        </w:tabs>
        <w:ind w:left="4668" w:hanging="360"/>
      </w:pPr>
      <w:rPr>
        <w:rFonts w:ascii="Courier New" w:hAnsi="Courier New" w:hint="default"/>
      </w:rPr>
    </w:lvl>
    <w:lvl w:ilvl="5" w:tplc="E4785F50" w:tentative="1">
      <w:start w:val="1"/>
      <w:numFmt w:val="bullet"/>
      <w:lvlText w:val=""/>
      <w:lvlJc w:val="left"/>
      <w:pPr>
        <w:tabs>
          <w:tab w:val="num" w:pos="5388"/>
        </w:tabs>
        <w:ind w:left="5388" w:hanging="360"/>
      </w:pPr>
      <w:rPr>
        <w:rFonts w:ascii="Wingdings" w:hAnsi="Wingdings" w:hint="default"/>
      </w:rPr>
    </w:lvl>
    <w:lvl w:ilvl="6" w:tplc="E7A67CBC" w:tentative="1">
      <w:start w:val="1"/>
      <w:numFmt w:val="bullet"/>
      <w:lvlText w:val=""/>
      <w:lvlJc w:val="left"/>
      <w:pPr>
        <w:tabs>
          <w:tab w:val="num" w:pos="6108"/>
        </w:tabs>
        <w:ind w:left="6108" w:hanging="360"/>
      </w:pPr>
      <w:rPr>
        <w:rFonts w:ascii="Symbol" w:hAnsi="Symbol" w:hint="default"/>
      </w:rPr>
    </w:lvl>
    <w:lvl w:ilvl="7" w:tplc="B238C312" w:tentative="1">
      <w:start w:val="1"/>
      <w:numFmt w:val="bullet"/>
      <w:lvlText w:val="o"/>
      <w:lvlJc w:val="left"/>
      <w:pPr>
        <w:tabs>
          <w:tab w:val="num" w:pos="6828"/>
        </w:tabs>
        <w:ind w:left="6828" w:hanging="360"/>
      </w:pPr>
      <w:rPr>
        <w:rFonts w:ascii="Courier New" w:hAnsi="Courier New" w:hint="default"/>
      </w:rPr>
    </w:lvl>
    <w:lvl w:ilvl="8" w:tplc="2AF699DC" w:tentative="1">
      <w:start w:val="1"/>
      <w:numFmt w:val="bullet"/>
      <w:lvlText w:val=""/>
      <w:lvlJc w:val="left"/>
      <w:pPr>
        <w:tabs>
          <w:tab w:val="num" w:pos="7548"/>
        </w:tabs>
        <w:ind w:left="7548" w:hanging="360"/>
      </w:pPr>
      <w:rPr>
        <w:rFonts w:ascii="Wingdings" w:hAnsi="Wingdings" w:hint="default"/>
      </w:rPr>
    </w:lvl>
  </w:abstractNum>
  <w:abstractNum w:abstractNumId="28" w15:restartNumberingAfterBreak="0">
    <w:nsid w:val="72840FF5"/>
    <w:multiLevelType w:val="hybridMultilevel"/>
    <w:tmpl w:val="C09E12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3FC63DE"/>
    <w:multiLevelType w:val="hybridMultilevel"/>
    <w:tmpl w:val="2F5893D0"/>
    <w:lvl w:ilvl="0" w:tplc="2DCC6714">
      <w:start w:val="1"/>
      <w:numFmt w:val="bullet"/>
      <w:lvlText w:val=""/>
      <w:lvlJc w:val="left"/>
      <w:pPr>
        <w:tabs>
          <w:tab w:val="num" w:pos="0"/>
        </w:tabs>
        <w:ind w:left="113" w:hanging="113"/>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33254C"/>
    <w:multiLevelType w:val="hybridMultilevel"/>
    <w:tmpl w:val="29D2C74A"/>
    <w:lvl w:ilvl="0" w:tplc="662E9160">
      <w:start w:val="1"/>
      <w:numFmt w:val="decimal"/>
      <w:lvlText w:val="%1."/>
      <w:lvlJc w:val="left"/>
      <w:pPr>
        <w:tabs>
          <w:tab w:val="num" w:pos="720"/>
        </w:tabs>
        <w:ind w:left="720" w:hanging="360"/>
      </w:pPr>
      <w:rPr>
        <w:rFonts w:hint="default"/>
      </w:rPr>
    </w:lvl>
    <w:lvl w:ilvl="1" w:tplc="85EA0798">
      <w:start w:val="1"/>
      <w:numFmt w:val="bullet"/>
      <w:lvlText w:val=""/>
      <w:lvlJc w:val="left"/>
      <w:pPr>
        <w:tabs>
          <w:tab w:val="num" w:pos="1080"/>
        </w:tabs>
        <w:ind w:left="1080" w:hanging="360"/>
      </w:pPr>
      <w:rPr>
        <w:rFonts w:ascii="Wingdings" w:hAnsi="Wingdings" w:hint="default"/>
      </w:rPr>
    </w:lvl>
    <w:lvl w:ilvl="2" w:tplc="967469FE">
      <w:start w:val="1"/>
      <w:numFmt w:val="bullet"/>
      <w:lvlText w:val=""/>
      <w:lvlJc w:val="left"/>
      <w:pPr>
        <w:tabs>
          <w:tab w:val="num" w:pos="1440"/>
        </w:tabs>
        <w:ind w:left="1440" w:hanging="360"/>
      </w:pPr>
      <w:rPr>
        <w:rFonts w:ascii="Wingdings" w:hAnsi="Wingdings" w:hint="default"/>
      </w:rPr>
    </w:lvl>
    <w:lvl w:ilvl="3" w:tplc="A71434C0">
      <w:numFmt w:val="none"/>
      <w:lvlText w:val=""/>
      <w:lvlJc w:val="left"/>
      <w:pPr>
        <w:tabs>
          <w:tab w:val="num" w:pos="360"/>
        </w:tabs>
      </w:pPr>
    </w:lvl>
    <w:lvl w:ilvl="4" w:tplc="1BF29874">
      <w:numFmt w:val="none"/>
      <w:lvlText w:val=""/>
      <w:lvlJc w:val="left"/>
      <w:pPr>
        <w:tabs>
          <w:tab w:val="num" w:pos="360"/>
        </w:tabs>
      </w:pPr>
    </w:lvl>
    <w:lvl w:ilvl="5" w:tplc="376A301C">
      <w:numFmt w:val="none"/>
      <w:lvlText w:val=""/>
      <w:lvlJc w:val="left"/>
      <w:pPr>
        <w:tabs>
          <w:tab w:val="num" w:pos="360"/>
        </w:tabs>
      </w:pPr>
    </w:lvl>
    <w:lvl w:ilvl="6" w:tplc="2CDA2C42">
      <w:numFmt w:val="none"/>
      <w:lvlText w:val=""/>
      <w:lvlJc w:val="left"/>
      <w:pPr>
        <w:tabs>
          <w:tab w:val="num" w:pos="360"/>
        </w:tabs>
      </w:pPr>
    </w:lvl>
    <w:lvl w:ilvl="7" w:tplc="430EC9F6">
      <w:numFmt w:val="none"/>
      <w:lvlText w:val=""/>
      <w:lvlJc w:val="left"/>
      <w:pPr>
        <w:tabs>
          <w:tab w:val="num" w:pos="360"/>
        </w:tabs>
      </w:pPr>
    </w:lvl>
    <w:lvl w:ilvl="8" w:tplc="822EAD34">
      <w:numFmt w:val="none"/>
      <w:lvlText w:val=""/>
      <w:lvlJc w:val="left"/>
      <w:pPr>
        <w:tabs>
          <w:tab w:val="num" w:pos="360"/>
        </w:tabs>
      </w:pPr>
    </w:lvl>
  </w:abstractNum>
  <w:abstractNum w:abstractNumId="31" w15:restartNumberingAfterBreak="0">
    <w:nsid w:val="77210361"/>
    <w:multiLevelType w:val="hybridMultilevel"/>
    <w:tmpl w:val="D47894CA"/>
    <w:lvl w:ilvl="0" w:tplc="33407B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9BD0FC3"/>
    <w:multiLevelType w:val="multilevel"/>
    <w:tmpl w:val="1F3487E8"/>
    <w:lvl w:ilvl="0">
      <w:start w:val="1"/>
      <w:numFmt w:val="decimal"/>
      <w:lvlText w:val="%1."/>
      <w:lvlJc w:val="left"/>
      <w:pPr>
        <w:tabs>
          <w:tab w:val="num" w:pos="390"/>
        </w:tabs>
        <w:ind w:left="390" w:hanging="390"/>
      </w:pPr>
      <w:rPr>
        <w:rFonts w:hint="default"/>
        <w:b/>
        <w:i w:val="0"/>
      </w:rPr>
    </w:lvl>
    <w:lvl w:ilvl="1">
      <w:start w:val="10"/>
      <w:numFmt w:val="decimal"/>
      <w:lvlText w:val="%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7A1E2B83"/>
    <w:multiLevelType w:val="hybridMultilevel"/>
    <w:tmpl w:val="1E1460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E0D06A0"/>
    <w:multiLevelType w:val="hybridMultilevel"/>
    <w:tmpl w:val="39F6F9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5"/>
  </w:num>
  <w:num w:numId="2">
    <w:abstractNumId w:val="32"/>
  </w:num>
  <w:num w:numId="3">
    <w:abstractNumId w:val="30"/>
  </w:num>
  <w:num w:numId="4">
    <w:abstractNumId w:val="4"/>
  </w:num>
  <w:num w:numId="5">
    <w:abstractNumId w:val="22"/>
  </w:num>
  <w:num w:numId="6">
    <w:abstractNumId w:val="16"/>
  </w:num>
  <w:num w:numId="7">
    <w:abstractNumId w:val="27"/>
  </w:num>
  <w:num w:numId="8">
    <w:abstractNumId w:val="6"/>
  </w:num>
  <w:num w:numId="9">
    <w:abstractNumId w:val="1"/>
  </w:num>
  <w:num w:numId="10">
    <w:abstractNumId w:val="2"/>
  </w:num>
  <w:num w:numId="11">
    <w:abstractNumId w:val="20"/>
  </w:num>
  <w:num w:numId="12">
    <w:abstractNumId w:val="19"/>
  </w:num>
  <w:num w:numId="13">
    <w:abstractNumId w:val="31"/>
  </w:num>
  <w:num w:numId="14">
    <w:abstractNumId w:val="26"/>
  </w:num>
  <w:num w:numId="15">
    <w:abstractNumId w:val="8"/>
  </w:num>
  <w:num w:numId="16">
    <w:abstractNumId w:val="3"/>
  </w:num>
  <w:num w:numId="17">
    <w:abstractNumId w:val="18"/>
  </w:num>
  <w:num w:numId="18">
    <w:abstractNumId w:val="5"/>
  </w:num>
  <w:num w:numId="19">
    <w:abstractNumId w:val="7"/>
  </w:num>
  <w:num w:numId="20">
    <w:abstractNumId w:val="23"/>
  </w:num>
  <w:num w:numId="21">
    <w:abstractNumId w:val="21"/>
  </w:num>
  <w:num w:numId="22">
    <w:abstractNumId w:val="13"/>
  </w:num>
  <w:num w:numId="23">
    <w:abstractNumId w:val="24"/>
  </w:num>
  <w:num w:numId="24">
    <w:abstractNumId w:val="12"/>
  </w:num>
  <w:num w:numId="25">
    <w:abstractNumId w:val="17"/>
  </w:num>
  <w:num w:numId="26">
    <w:abstractNumId w:val="29"/>
  </w:num>
  <w:num w:numId="27">
    <w:abstractNumId w:val="0"/>
  </w:num>
  <w:num w:numId="28">
    <w:abstractNumId w:val="28"/>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10"/>
  </w:num>
  <w:num w:numId="32">
    <w:abstractNumId w:val="11"/>
  </w:num>
  <w:num w:numId="33">
    <w:abstractNumId w:val="14"/>
  </w:num>
  <w:num w:numId="34">
    <w:abstractNumId w:val="9"/>
  </w:num>
  <w:num w:numId="35">
    <w:abstractNumId w:val="34"/>
  </w:num>
  <w:num w:numId="36">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9" w:dllVersion="512" w:checkStyle="1"/>
  <w:activeWritingStyle w:appName="MSWord" w:lang="es-ES_tradnl" w:vendorID="9" w:dllVersion="512" w:checkStyle="1"/>
  <w:activeWritingStyle w:appName="MSWord" w:lang="es-CO"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v:stroke endarrow="blo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261"/>
    <w:rsid w:val="00002556"/>
    <w:rsid w:val="0001600A"/>
    <w:rsid w:val="0001726A"/>
    <w:rsid w:val="0002744A"/>
    <w:rsid w:val="00030C97"/>
    <w:rsid w:val="00031F1D"/>
    <w:rsid w:val="00034081"/>
    <w:rsid w:val="0005081A"/>
    <w:rsid w:val="000539D0"/>
    <w:rsid w:val="00071D59"/>
    <w:rsid w:val="00077900"/>
    <w:rsid w:val="00094AD3"/>
    <w:rsid w:val="00095CFD"/>
    <w:rsid w:val="0009717E"/>
    <w:rsid w:val="000A42D3"/>
    <w:rsid w:val="000A4C67"/>
    <w:rsid w:val="000A5827"/>
    <w:rsid w:val="000B4AE6"/>
    <w:rsid w:val="000B6674"/>
    <w:rsid w:val="000C3518"/>
    <w:rsid w:val="000C47B5"/>
    <w:rsid w:val="000C50C3"/>
    <w:rsid w:val="000C5184"/>
    <w:rsid w:val="000E73BB"/>
    <w:rsid w:val="000F23C2"/>
    <w:rsid w:val="000F6E4E"/>
    <w:rsid w:val="0010013B"/>
    <w:rsid w:val="00107813"/>
    <w:rsid w:val="001144B8"/>
    <w:rsid w:val="001175DD"/>
    <w:rsid w:val="00122E73"/>
    <w:rsid w:val="001247A3"/>
    <w:rsid w:val="00127DC4"/>
    <w:rsid w:val="00140061"/>
    <w:rsid w:val="00142916"/>
    <w:rsid w:val="00145D2C"/>
    <w:rsid w:val="00161222"/>
    <w:rsid w:val="001674D8"/>
    <w:rsid w:val="00167F07"/>
    <w:rsid w:val="001824C4"/>
    <w:rsid w:val="001945E5"/>
    <w:rsid w:val="00196652"/>
    <w:rsid w:val="00196B4C"/>
    <w:rsid w:val="001A18B6"/>
    <w:rsid w:val="001A2D3B"/>
    <w:rsid w:val="001A376C"/>
    <w:rsid w:val="001A61BB"/>
    <w:rsid w:val="001A6D50"/>
    <w:rsid w:val="001B141C"/>
    <w:rsid w:val="001B4AFA"/>
    <w:rsid w:val="001B550D"/>
    <w:rsid w:val="001B7B82"/>
    <w:rsid w:val="001C1B60"/>
    <w:rsid w:val="001C3610"/>
    <w:rsid w:val="001D32A5"/>
    <w:rsid w:val="001D51F7"/>
    <w:rsid w:val="001E07B1"/>
    <w:rsid w:val="001E38DE"/>
    <w:rsid w:val="0020047B"/>
    <w:rsid w:val="00207464"/>
    <w:rsid w:val="00210118"/>
    <w:rsid w:val="002115AE"/>
    <w:rsid w:val="0021277E"/>
    <w:rsid w:val="0022028B"/>
    <w:rsid w:val="00225564"/>
    <w:rsid w:val="00233077"/>
    <w:rsid w:val="002475EA"/>
    <w:rsid w:val="002501B5"/>
    <w:rsid w:val="0025099F"/>
    <w:rsid w:val="00250F4B"/>
    <w:rsid w:val="00260376"/>
    <w:rsid w:val="00262DED"/>
    <w:rsid w:val="00283A0B"/>
    <w:rsid w:val="00283BAB"/>
    <w:rsid w:val="00292727"/>
    <w:rsid w:val="002A29E6"/>
    <w:rsid w:val="002A6D63"/>
    <w:rsid w:val="002B27CB"/>
    <w:rsid w:val="002B5D93"/>
    <w:rsid w:val="002C13EE"/>
    <w:rsid w:val="002C18C1"/>
    <w:rsid w:val="002C472F"/>
    <w:rsid w:val="002C5347"/>
    <w:rsid w:val="002C5619"/>
    <w:rsid w:val="002C5CB8"/>
    <w:rsid w:val="002C5D04"/>
    <w:rsid w:val="002C70E1"/>
    <w:rsid w:val="002D2DF9"/>
    <w:rsid w:val="002E08DC"/>
    <w:rsid w:val="002E577D"/>
    <w:rsid w:val="002F5B50"/>
    <w:rsid w:val="002F6628"/>
    <w:rsid w:val="003006E6"/>
    <w:rsid w:val="003028FA"/>
    <w:rsid w:val="00323182"/>
    <w:rsid w:val="00336AE1"/>
    <w:rsid w:val="003426C7"/>
    <w:rsid w:val="00342D2F"/>
    <w:rsid w:val="00344D91"/>
    <w:rsid w:val="0034680D"/>
    <w:rsid w:val="00351634"/>
    <w:rsid w:val="00367016"/>
    <w:rsid w:val="0038221B"/>
    <w:rsid w:val="0038352B"/>
    <w:rsid w:val="0038425B"/>
    <w:rsid w:val="003873BE"/>
    <w:rsid w:val="00393546"/>
    <w:rsid w:val="003A18FD"/>
    <w:rsid w:val="003A4888"/>
    <w:rsid w:val="003A5B88"/>
    <w:rsid w:val="003B2D66"/>
    <w:rsid w:val="003B60D8"/>
    <w:rsid w:val="003D2A8F"/>
    <w:rsid w:val="003E528C"/>
    <w:rsid w:val="003E620B"/>
    <w:rsid w:val="003F27F0"/>
    <w:rsid w:val="003F4D66"/>
    <w:rsid w:val="003F598F"/>
    <w:rsid w:val="003F7A1B"/>
    <w:rsid w:val="0040719E"/>
    <w:rsid w:val="00414538"/>
    <w:rsid w:val="00416ADE"/>
    <w:rsid w:val="0042029C"/>
    <w:rsid w:val="00421306"/>
    <w:rsid w:val="00425B98"/>
    <w:rsid w:val="00430110"/>
    <w:rsid w:val="00430E43"/>
    <w:rsid w:val="0043354D"/>
    <w:rsid w:val="00443BFD"/>
    <w:rsid w:val="00444536"/>
    <w:rsid w:val="0044520F"/>
    <w:rsid w:val="004453B1"/>
    <w:rsid w:val="00445C8F"/>
    <w:rsid w:val="00453CBB"/>
    <w:rsid w:val="00453D02"/>
    <w:rsid w:val="0045498C"/>
    <w:rsid w:val="004608FD"/>
    <w:rsid w:val="00460D30"/>
    <w:rsid w:val="00464633"/>
    <w:rsid w:val="004715C1"/>
    <w:rsid w:val="004871D8"/>
    <w:rsid w:val="004933FB"/>
    <w:rsid w:val="00497ADE"/>
    <w:rsid w:val="004A0B99"/>
    <w:rsid w:val="004A3095"/>
    <w:rsid w:val="004A400A"/>
    <w:rsid w:val="004A6E19"/>
    <w:rsid w:val="004A7390"/>
    <w:rsid w:val="004B45C0"/>
    <w:rsid w:val="004C0DFE"/>
    <w:rsid w:val="004C3826"/>
    <w:rsid w:val="004D0F58"/>
    <w:rsid w:val="004D57FD"/>
    <w:rsid w:val="004D5D42"/>
    <w:rsid w:val="004E0CC6"/>
    <w:rsid w:val="004E163F"/>
    <w:rsid w:val="004E6C71"/>
    <w:rsid w:val="004F41AF"/>
    <w:rsid w:val="0050212D"/>
    <w:rsid w:val="00503C28"/>
    <w:rsid w:val="00512C89"/>
    <w:rsid w:val="00522863"/>
    <w:rsid w:val="0054413B"/>
    <w:rsid w:val="005462EB"/>
    <w:rsid w:val="005467E2"/>
    <w:rsid w:val="00550714"/>
    <w:rsid w:val="00561EBF"/>
    <w:rsid w:val="005663D8"/>
    <w:rsid w:val="0056742E"/>
    <w:rsid w:val="00567C32"/>
    <w:rsid w:val="0057102E"/>
    <w:rsid w:val="00575337"/>
    <w:rsid w:val="00586DF7"/>
    <w:rsid w:val="00590165"/>
    <w:rsid w:val="0059026A"/>
    <w:rsid w:val="005A4091"/>
    <w:rsid w:val="005B06EF"/>
    <w:rsid w:val="005B08CB"/>
    <w:rsid w:val="005B6777"/>
    <w:rsid w:val="005C01EB"/>
    <w:rsid w:val="005C6B68"/>
    <w:rsid w:val="005D4EDD"/>
    <w:rsid w:val="005D66C4"/>
    <w:rsid w:val="005E0049"/>
    <w:rsid w:val="005E0261"/>
    <w:rsid w:val="005E2936"/>
    <w:rsid w:val="005F2F4C"/>
    <w:rsid w:val="005F716A"/>
    <w:rsid w:val="00600D4B"/>
    <w:rsid w:val="00601C9C"/>
    <w:rsid w:val="00613CB8"/>
    <w:rsid w:val="0061424A"/>
    <w:rsid w:val="00627D1A"/>
    <w:rsid w:val="00637FCB"/>
    <w:rsid w:val="006405EB"/>
    <w:rsid w:val="00640918"/>
    <w:rsid w:val="00651EF3"/>
    <w:rsid w:val="0065595B"/>
    <w:rsid w:val="00663FF1"/>
    <w:rsid w:val="00665C11"/>
    <w:rsid w:val="00666AF5"/>
    <w:rsid w:val="00666B22"/>
    <w:rsid w:val="006705B7"/>
    <w:rsid w:val="00671060"/>
    <w:rsid w:val="006A25E6"/>
    <w:rsid w:val="006A444C"/>
    <w:rsid w:val="006A4B31"/>
    <w:rsid w:val="006B4387"/>
    <w:rsid w:val="006B6A95"/>
    <w:rsid w:val="006B7D89"/>
    <w:rsid w:val="006C1FD5"/>
    <w:rsid w:val="006D1868"/>
    <w:rsid w:val="006E0E83"/>
    <w:rsid w:val="006E7E42"/>
    <w:rsid w:val="006F0631"/>
    <w:rsid w:val="006F7819"/>
    <w:rsid w:val="007008F3"/>
    <w:rsid w:val="00701156"/>
    <w:rsid w:val="00701488"/>
    <w:rsid w:val="00710B8C"/>
    <w:rsid w:val="00711A3D"/>
    <w:rsid w:val="007130AB"/>
    <w:rsid w:val="00720684"/>
    <w:rsid w:val="0072550A"/>
    <w:rsid w:val="00726F8E"/>
    <w:rsid w:val="007343BC"/>
    <w:rsid w:val="00734653"/>
    <w:rsid w:val="00735464"/>
    <w:rsid w:val="0073762E"/>
    <w:rsid w:val="00741182"/>
    <w:rsid w:val="00742D8B"/>
    <w:rsid w:val="007445B0"/>
    <w:rsid w:val="00754DD4"/>
    <w:rsid w:val="00756353"/>
    <w:rsid w:val="00766147"/>
    <w:rsid w:val="007733BD"/>
    <w:rsid w:val="00776300"/>
    <w:rsid w:val="007861A5"/>
    <w:rsid w:val="007902C0"/>
    <w:rsid w:val="007B0124"/>
    <w:rsid w:val="007B3071"/>
    <w:rsid w:val="007C0281"/>
    <w:rsid w:val="007C0994"/>
    <w:rsid w:val="007C0AE0"/>
    <w:rsid w:val="007C21C3"/>
    <w:rsid w:val="007C2A57"/>
    <w:rsid w:val="007D2804"/>
    <w:rsid w:val="007D308B"/>
    <w:rsid w:val="007E0C63"/>
    <w:rsid w:val="007E74FE"/>
    <w:rsid w:val="007E7D59"/>
    <w:rsid w:val="007F0CEA"/>
    <w:rsid w:val="007F2229"/>
    <w:rsid w:val="007F2272"/>
    <w:rsid w:val="007F4F9C"/>
    <w:rsid w:val="007F6F53"/>
    <w:rsid w:val="008011E6"/>
    <w:rsid w:val="00811A7A"/>
    <w:rsid w:val="00824EC1"/>
    <w:rsid w:val="008260B1"/>
    <w:rsid w:val="008326E0"/>
    <w:rsid w:val="0083599C"/>
    <w:rsid w:val="008408AE"/>
    <w:rsid w:val="008408E5"/>
    <w:rsid w:val="00853BDF"/>
    <w:rsid w:val="008614AF"/>
    <w:rsid w:val="00867C61"/>
    <w:rsid w:val="00873A10"/>
    <w:rsid w:val="00886DAC"/>
    <w:rsid w:val="008904F0"/>
    <w:rsid w:val="00892E7D"/>
    <w:rsid w:val="00897391"/>
    <w:rsid w:val="008A1D7D"/>
    <w:rsid w:val="008A54C7"/>
    <w:rsid w:val="008A5834"/>
    <w:rsid w:val="008B464F"/>
    <w:rsid w:val="008B5ACD"/>
    <w:rsid w:val="008B7DBD"/>
    <w:rsid w:val="008C0056"/>
    <w:rsid w:val="008C0219"/>
    <w:rsid w:val="008C2AEF"/>
    <w:rsid w:val="008C7338"/>
    <w:rsid w:val="008C7DD9"/>
    <w:rsid w:val="008D3833"/>
    <w:rsid w:val="008D58B9"/>
    <w:rsid w:val="008E040A"/>
    <w:rsid w:val="008F20B7"/>
    <w:rsid w:val="008F3F1B"/>
    <w:rsid w:val="008F79EF"/>
    <w:rsid w:val="00901DEF"/>
    <w:rsid w:val="00912DD1"/>
    <w:rsid w:val="00915A75"/>
    <w:rsid w:val="00922499"/>
    <w:rsid w:val="00931666"/>
    <w:rsid w:val="00937986"/>
    <w:rsid w:val="0095106D"/>
    <w:rsid w:val="00957760"/>
    <w:rsid w:val="00960264"/>
    <w:rsid w:val="009657E0"/>
    <w:rsid w:val="00965D67"/>
    <w:rsid w:val="0097140F"/>
    <w:rsid w:val="00975113"/>
    <w:rsid w:val="00980A30"/>
    <w:rsid w:val="00984855"/>
    <w:rsid w:val="00992E74"/>
    <w:rsid w:val="00995EE1"/>
    <w:rsid w:val="00996E79"/>
    <w:rsid w:val="00997651"/>
    <w:rsid w:val="009A3E85"/>
    <w:rsid w:val="009C0389"/>
    <w:rsid w:val="009D2CB6"/>
    <w:rsid w:val="009E260B"/>
    <w:rsid w:val="009E766E"/>
    <w:rsid w:val="009F7FCF"/>
    <w:rsid w:val="00A002A0"/>
    <w:rsid w:val="00A068E1"/>
    <w:rsid w:val="00A13B5F"/>
    <w:rsid w:val="00A1710A"/>
    <w:rsid w:val="00A264BA"/>
    <w:rsid w:val="00A26639"/>
    <w:rsid w:val="00A30958"/>
    <w:rsid w:val="00A36D66"/>
    <w:rsid w:val="00A41F18"/>
    <w:rsid w:val="00A616BE"/>
    <w:rsid w:val="00A64377"/>
    <w:rsid w:val="00A64651"/>
    <w:rsid w:val="00A64B8E"/>
    <w:rsid w:val="00A679EB"/>
    <w:rsid w:val="00A83B79"/>
    <w:rsid w:val="00A8456B"/>
    <w:rsid w:val="00A84D11"/>
    <w:rsid w:val="00A91E92"/>
    <w:rsid w:val="00A93A39"/>
    <w:rsid w:val="00AA3802"/>
    <w:rsid w:val="00AA66C6"/>
    <w:rsid w:val="00AA74F7"/>
    <w:rsid w:val="00AC431A"/>
    <w:rsid w:val="00AC43F7"/>
    <w:rsid w:val="00AD2F26"/>
    <w:rsid w:val="00AD61A1"/>
    <w:rsid w:val="00AD6274"/>
    <w:rsid w:val="00AE22A9"/>
    <w:rsid w:val="00AE2865"/>
    <w:rsid w:val="00AF52D5"/>
    <w:rsid w:val="00AF6319"/>
    <w:rsid w:val="00AF64D4"/>
    <w:rsid w:val="00B10F4D"/>
    <w:rsid w:val="00B11D04"/>
    <w:rsid w:val="00B15F0D"/>
    <w:rsid w:val="00B2365D"/>
    <w:rsid w:val="00B41464"/>
    <w:rsid w:val="00B44F19"/>
    <w:rsid w:val="00B511D6"/>
    <w:rsid w:val="00B52DDC"/>
    <w:rsid w:val="00B5583A"/>
    <w:rsid w:val="00B66342"/>
    <w:rsid w:val="00B72AC1"/>
    <w:rsid w:val="00B732A7"/>
    <w:rsid w:val="00B770DD"/>
    <w:rsid w:val="00B80EF0"/>
    <w:rsid w:val="00B877CF"/>
    <w:rsid w:val="00B9118F"/>
    <w:rsid w:val="00B92E88"/>
    <w:rsid w:val="00B95196"/>
    <w:rsid w:val="00B96059"/>
    <w:rsid w:val="00B97214"/>
    <w:rsid w:val="00BA067F"/>
    <w:rsid w:val="00BA1DB2"/>
    <w:rsid w:val="00BA7007"/>
    <w:rsid w:val="00BA750C"/>
    <w:rsid w:val="00BB6F9B"/>
    <w:rsid w:val="00BB7C62"/>
    <w:rsid w:val="00BC1561"/>
    <w:rsid w:val="00BC1B55"/>
    <w:rsid w:val="00BC2A4B"/>
    <w:rsid w:val="00BC345E"/>
    <w:rsid w:val="00BC6296"/>
    <w:rsid w:val="00BC6459"/>
    <w:rsid w:val="00BC7817"/>
    <w:rsid w:val="00BE2082"/>
    <w:rsid w:val="00BE26D6"/>
    <w:rsid w:val="00BE344C"/>
    <w:rsid w:val="00BE50FB"/>
    <w:rsid w:val="00BE51EF"/>
    <w:rsid w:val="00BE5944"/>
    <w:rsid w:val="00BE7BF8"/>
    <w:rsid w:val="00BF62D6"/>
    <w:rsid w:val="00C0218C"/>
    <w:rsid w:val="00C03FCB"/>
    <w:rsid w:val="00C06D0A"/>
    <w:rsid w:val="00C13825"/>
    <w:rsid w:val="00C244C3"/>
    <w:rsid w:val="00C31E57"/>
    <w:rsid w:val="00C322D2"/>
    <w:rsid w:val="00C33988"/>
    <w:rsid w:val="00C42FA2"/>
    <w:rsid w:val="00C52AFE"/>
    <w:rsid w:val="00C55402"/>
    <w:rsid w:val="00C631AA"/>
    <w:rsid w:val="00C70055"/>
    <w:rsid w:val="00C70B8A"/>
    <w:rsid w:val="00C81E30"/>
    <w:rsid w:val="00C81FF4"/>
    <w:rsid w:val="00C82E2C"/>
    <w:rsid w:val="00C8383C"/>
    <w:rsid w:val="00C84ED7"/>
    <w:rsid w:val="00C93CB0"/>
    <w:rsid w:val="00C95591"/>
    <w:rsid w:val="00CA0CA2"/>
    <w:rsid w:val="00CB57EE"/>
    <w:rsid w:val="00CB6301"/>
    <w:rsid w:val="00CC2BD1"/>
    <w:rsid w:val="00CE3E4B"/>
    <w:rsid w:val="00CF1DC2"/>
    <w:rsid w:val="00CF7C67"/>
    <w:rsid w:val="00D034C6"/>
    <w:rsid w:val="00D1270A"/>
    <w:rsid w:val="00D1594F"/>
    <w:rsid w:val="00D15AF6"/>
    <w:rsid w:val="00D20C13"/>
    <w:rsid w:val="00D25449"/>
    <w:rsid w:val="00D2658C"/>
    <w:rsid w:val="00D45BB0"/>
    <w:rsid w:val="00D52F8B"/>
    <w:rsid w:val="00D5730E"/>
    <w:rsid w:val="00D667BC"/>
    <w:rsid w:val="00D709B0"/>
    <w:rsid w:val="00D7644B"/>
    <w:rsid w:val="00D80C63"/>
    <w:rsid w:val="00D81964"/>
    <w:rsid w:val="00D9036F"/>
    <w:rsid w:val="00D91CB3"/>
    <w:rsid w:val="00D94061"/>
    <w:rsid w:val="00DA2992"/>
    <w:rsid w:val="00DB03C8"/>
    <w:rsid w:val="00DB23EA"/>
    <w:rsid w:val="00DB3137"/>
    <w:rsid w:val="00DC4400"/>
    <w:rsid w:val="00DC561D"/>
    <w:rsid w:val="00DC6777"/>
    <w:rsid w:val="00DC692E"/>
    <w:rsid w:val="00DC6C83"/>
    <w:rsid w:val="00DD0068"/>
    <w:rsid w:val="00DD258E"/>
    <w:rsid w:val="00DD2A8F"/>
    <w:rsid w:val="00DD30BE"/>
    <w:rsid w:val="00DD3349"/>
    <w:rsid w:val="00DE0E70"/>
    <w:rsid w:val="00DE70DB"/>
    <w:rsid w:val="00E11C0F"/>
    <w:rsid w:val="00E134E4"/>
    <w:rsid w:val="00E143C8"/>
    <w:rsid w:val="00E1520F"/>
    <w:rsid w:val="00E236D7"/>
    <w:rsid w:val="00E23790"/>
    <w:rsid w:val="00E26929"/>
    <w:rsid w:val="00E3551E"/>
    <w:rsid w:val="00E359A9"/>
    <w:rsid w:val="00E44035"/>
    <w:rsid w:val="00E530B8"/>
    <w:rsid w:val="00E55F91"/>
    <w:rsid w:val="00E61426"/>
    <w:rsid w:val="00E72372"/>
    <w:rsid w:val="00E7383B"/>
    <w:rsid w:val="00E76198"/>
    <w:rsid w:val="00E83A00"/>
    <w:rsid w:val="00E95079"/>
    <w:rsid w:val="00EA1F9E"/>
    <w:rsid w:val="00EB06CA"/>
    <w:rsid w:val="00EB554F"/>
    <w:rsid w:val="00EC163D"/>
    <w:rsid w:val="00ED35B2"/>
    <w:rsid w:val="00ED4F9A"/>
    <w:rsid w:val="00ED6DCD"/>
    <w:rsid w:val="00EF2882"/>
    <w:rsid w:val="00EF3FE0"/>
    <w:rsid w:val="00EF4D08"/>
    <w:rsid w:val="00F10B31"/>
    <w:rsid w:val="00F152DB"/>
    <w:rsid w:val="00F153C4"/>
    <w:rsid w:val="00F31817"/>
    <w:rsid w:val="00F34E3A"/>
    <w:rsid w:val="00F36556"/>
    <w:rsid w:val="00F51926"/>
    <w:rsid w:val="00F51FEF"/>
    <w:rsid w:val="00F52483"/>
    <w:rsid w:val="00F54EFF"/>
    <w:rsid w:val="00F576AA"/>
    <w:rsid w:val="00FA1DBA"/>
    <w:rsid w:val="00FA598C"/>
    <w:rsid w:val="00FB4D4A"/>
    <w:rsid w:val="00FB5AB0"/>
    <w:rsid w:val="00FB7FC8"/>
    <w:rsid w:val="00FC175B"/>
    <w:rsid w:val="00FD0D3A"/>
    <w:rsid w:val="00FD1314"/>
    <w:rsid w:val="00FD2735"/>
    <w:rsid w:val="00FD7230"/>
    <w:rsid w:val="00FE6CDB"/>
    <w:rsid w:val="00FF2C0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stroke endarrow="block"/>
    </o:shapedefaults>
    <o:shapelayout v:ext="edit">
      <o:idmap v:ext="edit" data="1"/>
    </o:shapelayout>
  </w:shapeDefaults>
  <w:decimalSymbol w:val=","/>
  <w:listSeparator w:val=";"/>
  <w14:docId w14:val="1D4FE5DF"/>
  <w15:docId w15:val="{D28BB244-5524-405F-A2F3-703B0E44E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D50"/>
    <w:rPr>
      <w:rFonts w:ascii="Arial" w:hAnsi="Arial"/>
      <w:sz w:val="24"/>
      <w:szCs w:val="24"/>
      <w:lang w:eastAsia="es-ES"/>
    </w:rPr>
  </w:style>
  <w:style w:type="paragraph" w:styleId="Ttulo1">
    <w:name w:val="heading 1"/>
    <w:basedOn w:val="Normal"/>
    <w:next w:val="Normal"/>
    <w:qFormat/>
    <w:rsid w:val="001A6D50"/>
    <w:pPr>
      <w:keepNext/>
      <w:numPr>
        <w:numId w:val="1"/>
      </w:numPr>
      <w:spacing w:before="40" w:after="40"/>
      <w:jc w:val="center"/>
      <w:outlineLvl w:val="0"/>
    </w:pPr>
    <w:rPr>
      <w:rFonts w:ascii="Book Antiqua" w:hAnsi="Book Antiqua"/>
      <w:b/>
      <w:i/>
      <w:sz w:val="18"/>
    </w:rPr>
  </w:style>
  <w:style w:type="paragraph" w:styleId="Ttulo2">
    <w:name w:val="heading 2"/>
    <w:basedOn w:val="Normal"/>
    <w:next w:val="Normal"/>
    <w:qFormat/>
    <w:rsid w:val="001A6D50"/>
    <w:pPr>
      <w:keepNext/>
      <w:numPr>
        <w:ilvl w:val="1"/>
        <w:numId w:val="1"/>
      </w:numPr>
      <w:outlineLvl w:val="1"/>
    </w:pPr>
    <w:rPr>
      <w:b/>
      <w:bCs/>
    </w:rPr>
  </w:style>
  <w:style w:type="paragraph" w:styleId="Ttulo3">
    <w:name w:val="heading 3"/>
    <w:basedOn w:val="Normal"/>
    <w:next w:val="Normal"/>
    <w:qFormat/>
    <w:rsid w:val="001A6D50"/>
    <w:pPr>
      <w:keepNext/>
      <w:framePr w:hSpace="141" w:wrap="around" w:vAnchor="text" w:hAnchor="text" w:xAlign="center" w:y="1"/>
      <w:numPr>
        <w:ilvl w:val="2"/>
        <w:numId w:val="1"/>
      </w:numPr>
      <w:spacing w:before="40" w:after="40"/>
      <w:suppressOverlap/>
      <w:jc w:val="center"/>
      <w:outlineLvl w:val="2"/>
    </w:pPr>
    <w:rPr>
      <w:rFonts w:ascii="Book Antiqua" w:hAnsi="Book Antiqua"/>
      <w:b/>
      <w:i/>
      <w:sz w:val="18"/>
    </w:rPr>
  </w:style>
  <w:style w:type="paragraph" w:styleId="Ttulo4">
    <w:name w:val="heading 4"/>
    <w:basedOn w:val="Normal"/>
    <w:next w:val="Normal"/>
    <w:qFormat/>
    <w:rsid w:val="001A6D50"/>
    <w:pPr>
      <w:keepNext/>
      <w:numPr>
        <w:ilvl w:val="3"/>
        <w:numId w:val="1"/>
      </w:numPr>
      <w:outlineLvl w:val="3"/>
    </w:pPr>
    <w:rPr>
      <w:b/>
      <w:bCs/>
      <w:sz w:val="16"/>
    </w:rPr>
  </w:style>
  <w:style w:type="paragraph" w:styleId="Ttulo5">
    <w:name w:val="heading 5"/>
    <w:basedOn w:val="Normal"/>
    <w:next w:val="Normal"/>
    <w:qFormat/>
    <w:rsid w:val="001A6D50"/>
    <w:pPr>
      <w:keepNext/>
      <w:numPr>
        <w:ilvl w:val="4"/>
        <w:numId w:val="1"/>
      </w:numPr>
      <w:jc w:val="center"/>
      <w:outlineLvl w:val="4"/>
    </w:pPr>
    <w:rPr>
      <w:b/>
      <w:bCs/>
      <w:sz w:val="16"/>
    </w:rPr>
  </w:style>
  <w:style w:type="paragraph" w:styleId="Ttulo6">
    <w:name w:val="heading 6"/>
    <w:basedOn w:val="Normal"/>
    <w:next w:val="Normal"/>
    <w:qFormat/>
    <w:rsid w:val="001A6D50"/>
    <w:pPr>
      <w:keepNext/>
      <w:numPr>
        <w:ilvl w:val="5"/>
        <w:numId w:val="1"/>
      </w:numPr>
      <w:jc w:val="center"/>
      <w:outlineLvl w:val="5"/>
    </w:pPr>
    <w:rPr>
      <w:b/>
      <w:bCs/>
    </w:rPr>
  </w:style>
  <w:style w:type="paragraph" w:styleId="Ttulo7">
    <w:name w:val="heading 7"/>
    <w:basedOn w:val="Normal"/>
    <w:next w:val="Normal"/>
    <w:qFormat/>
    <w:rsid w:val="001A6D50"/>
    <w:pPr>
      <w:keepNext/>
      <w:numPr>
        <w:ilvl w:val="6"/>
        <w:numId w:val="1"/>
      </w:numPr>
      <w:jc w:val="center"/>
      <w:outlineLvl w:val="6"/>
    </w:pPr>
    <w:rPr>
      <w:b/>
      <w:bCs/>
      <w:sz w:val="14"/>
    </w:rPr>
  </w:style>
  <w:style w:type="paragraph" w:styleId="Ttulo8">
    <w:name w:val="heading 8"/>
    <w:basedOn w:val="Normal"/>
    <w:next w:val="Normal"/>
    <w:qFormat/>
    <w:rsid w:val="001A6D50"/>
    <w:pPr>
      <w:keepNext/>
      <w:numPr>
        <w:ilvl w:val="7"/>
        <w:numId w:val="1"/>
      </w:numPr>
      <w:jc w:val="both"/>
      <w:outlineLvl w:val="7"/>
    </w:pPr>
    <w:rPr>
      <w:rFonts w:ascii="Verdana" w:hAnsi="Verdana"/>
      <w:b/>
      <w:bCs/>
      <w:color w:val="FF0000"/>
    </w:rPr>
  </w:style>
  <w:style w:type="paragraph" w:styleId="Ttulo9">
    <w:name w:val="heading 9"/>
    <w:basedOn w:val="Normal"/>
    <w:next w:val="Normal"/>
    <w:qFormat/>
    <w:rsid w:val="001A6D50"/>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1A6D50"/>
    <w:pPr>
      <w:jc w:val="center"/>
    </w:pPr>
    <w:rPr>
      <w:b/>
      <w:bCs/>
      <w:sz w:val="20"/>
    </w:rPr>
  </w:style>
  <w:style w:type="paragraph" w:styleId="Textoindependiente2">
    <w:name w:val="Body Text 2"/>
    <w:basedOn w:val="Normal"/>
    <w:rsid w:val="001A6D50"/>
    <w:rPr>
      <w:b/>
      <w:bCs/>
      <w:sz w:val="20"/>
    </w:rPr>
  </w:style>
  <w:style w:type="paragraph" w:styleId="Textoindependiente3">
    <w:name w:val="Body Text 3"/>
    <w:basedOn w:val="Normal"/>
    <w:rsid w:val="001A6D50"/>
    <w:rPr>
      <w:b/>
      <w:bCs/>
      <w:sz w:val="16"/>
    </w:rPr>
  </w:style>
  <w:style w:type="paragraph" w:styleId="Mapadeldocumento">
    <w:name w:val="Document Map"/>
    <w:basedOn w:val="Normal"/>
    <w:semiHidden/>
    <w:rsid w:val="001A6D50"/>
    <w:pPr>
      <w:shd w:val="clear" w:color="auto" w:fill="000080"/>
    </w:pPr>
    <w:rPr>
      <w:rFonts w:ascii="Tahoma" w:hAnsi="Tahoma" w:cs="Tahoma"/>
    </w:rPr>
  </w:style>
  <w:style w:type="paragraph" w:styleId="Encabezado">
    <w:name w:val="header"/>
    <w:basedOn w:val="Normal"/>
    <w:rsid w:val="001A6D50"/>
    <w:pPr>
      <w:tabs>
        <w:tab w:val="center" w:pos="4252"/>
        <w:tab w:val="right" w:pos="8504"/>
      </w:tabs>
    </w:pPr>
  </w:style>
  <w:style w:type="paragraph" w:styleId="Piedepgina">
    <w:name w:val="footer"/>
    <w:basedOn w:val="Normal"/>
    <w:link w:val="PiedepginaCar"/>
    <w:rsid w:val="001A6D50"/>
    <w:pPr>
      <w:tabs>
        <w:tab w:val="center" w:pos="4252"/>
        <w:tab w:val="right" w:pos="8504"/>
      </w:tabs>
    </w:pPr>
  </w:style>
  <w:style w:type="paragraph" w:styleId="TDC1">
    <w:name w:val="toc 1"/>
    <w:basedOn w:val="Normal"/>
    <w:next w:val="Normal"/>
    <w:autoRedefine/>
    <w:semiHidden/>
    <w:rsid w:val="001A6D50"/>
    <w:pPr>
      <w:tabs>
        <w:tab w:val="left" w:pos="720"/>
        <w:tab w:val="right" w:leader="dot" w:pos="9396"/>
      </w:tabs>
      <w:spacing w:before="120" w:after="120"/>
      <w:ind w:left="720" w:hanging="720"/>
    </w:pPr>
    <w:rPr>
      <w:rFonts w:ascii="Verdana" w:hAnsi="Verdana"/>
      <w:b/>
      <w:bCs/>
      <w:caps/>
      <w:noProof/>
    </w:rPr>
  </w:style>
  <w:style w:type="paragraph" w:styleId="TDC2">
    <w:name w:val="toc 2"/>
    <w:basedOn w:val="Normal"/>
    <w:next w:val="Normal"/>
    <w:autoRedefine/>
    <w:semiHidden/>
    <w:rsid w:val="001A6D50"/>
    <w:pPr>
      <w:ind w:left="240"/>
    </w:pPr>
    <w:rPr>
      <w:rFonts w:ascii="Times New Roman" w:hAnsi="Times New Roman"/>
      <w:smallCaps/>
    </w:rPr>
  </w:style>
  <w:style w:type="paragraph" w:styleId="TDC3">
    <w:name w:val="toc 3"/>
    <w:basedOn w:val="Normal"/>
    <w:next w:val="Normal"/>
    <w:autoRedefine/>
    <w:semiHidden/>
    <w:rsid w:val="001A6D50"/>
    <w:pPr>
      <w:ind w:left="480"/>
    </w:pPr>
    <w:rPr>
      <w:rFonts w:ascii="Times New Roman" w:hAnsi="Times New Roman"/>
      <w:i/>
      <w:iCs/>
    </w:rPr>
  </w:style>
  <w:style w:type="paragraph" w:styleId="TDC4">
    <w:name w:val="toc 4"/>
    <w:basedOn w:val="Normal"/>
    <w:next w:val="Normal"/>
    <w:autoRedefine/>
    <w:semiHidden/>
    <w:rsid w:val="001A6D50"/>
    <w:pPr>
      <w:ind w:left="720"/>
    </w:pPr>
    <w:rPr>
      <w:rFonts w:ascii="Times New Roman" w:hAnsi="Times New Roman"/>
      <w:szCs w:val="21"/>
    </w:rPr>
  </w:style>
  <w:style w:type="paragraph" w:styleId="TDC5">
    <w:name w:val="toc 5"/>
    <w:basedOn w:val="Normal"/>
    <w:next w:val="Normal"/>
    <w:autoRedefine/>
    <w:semiHidden/>
    <w:rsid w:val="001A6D50"/>
    <w:pPr>
      <w:ind w:left="960"/>
    </w:pPr>
    <w:rPr>
      <w:rFonts w:ascii="Times New Roman" w:hAnsi="Times New Roman"/>
      <w:szCs w:val="21"/>
    </w:rPr>
  </w:style>
  <w:style w:type="paragraph" w:styleId="TDC6">
    <w:name w:val="toc 6"/>
    <w:basedOn w:val="Normal"/>
    <w:next w:val="Normal"/>
    <w:autoRedefine/>
    <w:semiHidden/>
    <w:rsid w:val="001A6D50"/>
    <w:pPr>
      <w:ind w:left="1200"/>
    </w:pPr>
    <w:rPr>
      <w:rFonts w:ascii="Times New Roman" w:hAnsi="Times New Roman"/>
      <w:szCs w:val="21"/>
    </w:rPr>
  </w:style>
  <w:style w:type="paragraph" w:styleId="TDC7">
    <w:name w:val="toc 7"/>
    <w:basedOn w:val="Normal"/>
    <w:next w:val="Normal"/>
    <w:autoRedefine/>
    <w:semiHidden/>
    <w:rsid w:val="001A6D50"/>
    <w:pPr>
      <w:ind w:left="1440"/>
    </w:pPr>
    <w:rPr>
      <w:rFonts w:ascii="Times New Roman" w:hAnsi="Times New Roman"/>
      <w:szCs w:val="21"/>
    </w:rPr>
  </w:style>
  <w:style w:type="paragraph" w:styleId="TDC8">
    <w:name w:val="toc 8"/>
    <w:basedOn w:val="Normal"/>
    <w:next w:val="Normal"/>
    <w:autoRedefine/>
    <w:semiHidden/>
    <w:rsid w:val="001A6D50"/>
    <w:pPr>
      <w:ind w:left="1680"/>
    </w:pPr>
    <w:rPr>
      <w:rFonts w:ascii="Times New Roman" w:hAnsi="Times New Roman"/>
      <w:szCs w:val="21"/>
    </w:rPr>
  </w:style>
  <w:style w:type="paragraph" w:styleId="TDC9">
    <w:name w:val="toc 9"/>
    <w:basedOn w:val="Normal"/>
    <w:next w:val="Normal"/>
    <w:autoRedefine/>
    <w:semiHidden/>
    <w:rsid w:val="001A6D50"/>
    <w:pPr>
      <w:ind w:left="1920"/>
    </w:pPr>
    <w:rPr>
      <w:rFonts w:ascii="Times New Roman" w:hAnsi="Times New Roman"/>
      <w:szCs w:val="21"/>
    </w:rPr>
  </w:style>
  <w:style w:type="character" w:styleId="Hipervnculo">
    <w:name w:val="Hyperlink"/>
    <w:rsid w:val="001A6D50"/>
    <w:rPr>
      <w:color w:val="0000FF"/>
      <w:u w:val="single"/>
    </w:rPr>
  </w:style>
  <w:style w:type="paragraph" w:styleId="Descripcin">
    <w:name w:val="caption"/>
    <w:basedOn w:val="Normal"/>
    <w:next w:val="Normal"/>
    <w:qFormat/>
    <w:rsid w:val="001A6D50"/>
    <w:pPr>
      <w:jc w:val="right"/>
    </w:pPr>
    <w:rPr>
      <w:i/>
      <w:iCs/>
      <w:sz w:val="18"/>
    </w:rPr>
  </w:style>
  <w:style w:type="paragraph" w:styleId="Sangradetextonormal">
    <w:name w:val="Body Text Indent"/>
    <w:basedOn w:val="Normal"/>
    <w:rsid w:val="001A6D50"/>
    <w:pPr>
      <w:ind w:left="1980" w:hanging="1980"/>
      <w:jc w:val="both"/>
    </w:pPr>
    <w:rPr>
      <w:rFonts w:ascii="Verdana" w:hAnsi="Verdana"/>
    </w:rPr>
  </w:style>
  <w:style w:type="character" w:styleId="Hipervnculovisitado">
    <w:name w:val="FollowedHyperlink"/>
    <w:rsid w:val="001A6D50"/>
    <w:rPr>
      <w:color w:val="800080"/>
      <w:u w:val="single"/>
    </w:rPr>
  </w:style>
  <w:style w:type="paragraph" w:styleId="Sangra2detindependiente">
    <w:name w:val="Body Text Indent 2"/>
    <w:basedOn w:val="Normal"/>
    <w:rsid w:val="001A6D50"/>
    <w:pPr>
      <w:spacing w:after="120"/>
      <w:ind w:left="708"/>
      <w:jc w:val="both"/>
    </w:pPr>
    <w:rPr>
      <w:rFonts w:ascii="Verdana" w:hAnsi="Verdana" w:cs="Arial"/>
      <w:szCs w:val="7"/>
      <w:lang w:val="es-ES_tradnl"/>
    </w:rPr>
  </w:style>
  <w:style w:type="character" w:styleId="Refdenotaalpie">
    <w:name w:val="footnote reference"/>
    <w:semiHidden/>
    <w:rsid w:val="001A6D50"/>
    <w:rPr>
      <w:vertAlign w:val="superscript"/>
    </w:rPr>
  </w:style>
  <w:style w:type="paragraph" w:styleId="Textonotapie">
    <w:name w:val="footnote text"/>
    <w:basedOn w:val="Normal"/>
    <w:semiHidden/>
    <w:rsid w:val="001A6D50"/>
    <w:pPr>
      <w:spacing w:line="360" w:lineRule="auto"/>
      <w:jc w:val="both"/>
    </w:pPr>
    <w:rPr>
      <w:sz w:val="20"/>
      <w:szCs w:val="20"/>
      <w:lang w:val="es-ES_tradnl"/>
    </w:rPr>
  </w:style>
  <w:style w:type="paragraph" w:styleId="Sangra3detindependiente">
    <w:name w:val="Body Text Indent 3"/>
    <w:basedOn w:val="Normal"/>
    <w:rsid w:val="001A6D50"/>
    <w:pPr>
      <w:ind w:left="360"/>
      <w:jc w:val="both"/>
    </w:pPr>
    <w:rPr>
      <w:rFonts w:cs="Arial"/>
      <w:iCs/>
      <w:color w:val="000000"/>
    </w:rPr>
  </w:style>
  <w:style w:type="paragraph" w:customStyle="1" w:styleId="Enumera1">
    <w:name w:val="Enumera 1"/>
    <w:basedOn w:val="Listaconvietas"/>
    <w:next w:val="Normal"/>
    <w:rsid w:val="001A6D50"/>
    <w:pPr>
      <w:numPr>
        <w:numId w:val="0"/>
      </w:numPr>
      <w:spacing w:line="360" w:lineRule="auto"/>
      <w:ind w:left="454" w:hanging="454"/>
      <w:jc w:val="both"/>
    </w:pPr>
    <w:rPr>
      <w:szCs w:val="20"/>
      <w:lang w:val="es-ES_tradnl"/>
    </w:rPr>
  </w:style>
  <w:style w:type="paragraph" w:styleId="Listaconvietas">
    <w:name w:val="List Bullet"/>
    <w:basedOn w:val="Normal"/>
    <w:autoRedefine/>
    <w:rsid w:val="001A6D50"/>
    <w:pPr>
      <w:numPr>
        <w:numId w:val="9"/>
      </w:numPr>
    </w:pPr>
  </w:style>
  <w:style w:type="paragraph" w:styleId="Ttulo">
    <w:name w:val="Title"/>
    <w:basedOn w:val="Normal"/>
    <w:qFormat/>
    <w:rsid w:val="001A6D50"/>
    <w:pPr>
      <w:jc w:val="center"/>
    </w:pPr>
    <w:rPr>
      <w:rFonts w:cs="Arial"/>
      <w:b/>
      <w:bCs/>
      <w:sz w:val="22"/>
    </w:rPr>
  </w:style>
  <w:style w:type="character" w:customStyle="1" w:styleId="PiedepginaCar">
    <w:name w:val="Pie de página Car"/>
    <w:link w:val="Piedepgina"/>
    <w:rsid w:val="0038221B"/>
    <w:rPr>
      <w:rFonts w:ascii="Arial" w:hAnsi="Arial"/>
      <w:sz w:val="24"/>
      <w:szCs w:val="24"/>
      <w:lang w:val="es-CO"/>
    </w:rPr>
  </w:style>
  <w:style w:type="paragraph" w:styleId="Textodeglobo">
    <w:name w:val="Balloon Text"/>
    <w:basedOn w:val="Normal"/>
    <w:link w:val="TextodegloboCar"/>
    <w:rsid w:val="00292727"/>
    <w:rPr>
      <w:rFonts w:ascii="Tahoma" w:hAnsi="Tahoma"/>
      <w:sz w:val="16"/>
      <w:szCs w:val="16"/>
    </w:rPr>
  </w:style>
  <w:style w:type="character" w:customStyle="1" w:styleId="TextodegloboCar">
    <w:name w:val="Texto de globo Car"/>
    <w:link w:val="Textodeglobo"/>
    <w:rsid w:val="00292727"/>
    <w:rPr>
      <w:rFonts w:ascii="Tahoma" w:hAnsi="Tahoma" w:cs="Tahoma"/>
      <w:sz w:val="16"/>
      <w:szCs w:val="16"/>
      <w:lang w:val="es-CO"/>
    </w:rPr>
  </w:style>
  <w:style w:type="paragraph" w:customStyle="1" w:styleId="Listavistosa-nfasis11">
    <w:name w:val="Lista vistosa - Énfasis 11"/>
    <w:basedOn w:val="Normal"/>
    <w:uiPriority w:val="34"/>
    <w:qFormat/>
    <w:rsid w:val="004D0F58"/>
    <w:pPr>
      <w:ind w:left="708"/>
    </w:pPr>
  </w:style>
  <w:style w:type="character" w:customStyle="1" w:styleId="apple-converted-space">
    <w:name w:val="apple-converted-space"/>
    <w:basedOn w:val="Fuentedeprrafopredeter"/>
    <w:rsid w:val="001175DD"/>
  </w:style>
  <w:style w:type="paragraph" w:styleId="Prrafodelista">
    <w:name w:val="List Paragraph"/>
    <w:basedOn w:val="Normal"/>
    <w:uiPriority w:val="34"/>
    <w:qFormat/>
    <w:rsid w:val="00C95591"/>
    <w:pPr>
      <w:ind w:left="720"/>
      <w:contextualSpacing/>
    </w:pPr>
  </w:style>
  <w:style w:type="character" w:styleId="Refdecomentario">
    <w:name w:val="annotation reference"/>
    <w:basedOn w:val="Fuentedeprrafopredeter"/>
    <w:semiHidden/>
    <w:unhideWhenUsed/>
    <w:rsid w:val="00666B22"/>
    <w:rPr>
      <w:sz w:val="16"/>
      <w:szCs w:val="16"/>
    </w:rPr>
  </w:style>
  <w:style w:type="paragraph" w:styleId="Textocomentario">
    <w:name w:val="annotation text"/>
    <w:basedOn w:val="Normal"/>
    <w:link w:val="TextocomentarioCar"/>
    <w:semiHidden/>
    <w:unhideWhenUsed/>
    <w:rsid w:val="00666B22"/>
    <w:rPr>
      <w:sz w:val="20"/>
      <w:szCs w:val="20"/>
    </w:rPr>
  </w:style>
  <w:style w:type="character" w:customStyle="1" w:styleId="TextocomentarioCar">
    <w:name w:val="Texto comentario Car"/>
    <w:basedOn w:val="Fuentedeprrafopredeter"/>
    <w:link w:val="Textocomentario"/>
    <w:semiHidden/>
    <w:rsid w:val="00666B22"/>
    <w:rPr>
      <w:rFonts w:ascii="Arial" w:hAnsi="Arial"/>
      <w:lang w:eastAsia="es-ES"/>
    </w:rPr>
  </w:style>
  <w:style w:type="paragraph" w:styleId="Asuntodelcomentario">
    <w:name w:val="annotation subject"/>
    <w:basedOn w:val="Textocomentario"/>
    <w:next w:val="Textocomentario"/>
    <w:link w:val="AsuntodelcomentarioCar"/>
    <w:semiHidden/>
    <w:unhideWhenUsed/>
    <w:rsid w:val="00666B22"/>
    <w:rPr>
      <w:b/>
      <w:bCs/>
    </w:rPr>
  </w:style>
  <w:style w:type="character" w:customStyle="1" w:styleId="AsuntodelcomentarioCar">
    <w:name w:val="Asunto del comentario Car"/>
    <w:basedOn w:val="TextocomentarioCar"/>
    <w:link w:val="Asuntodelcomentario"/>
    <w:semiHidden/>
    <w:rsid w:val="00666B22"/>
    <w:rPr>
      <w:rFonts w:ascii="Arial" w:hAnsi="Arial"/>
      <w:b/>
      <w:bCs/>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12885">
      <w:bodyDiv w:val="1"/>
      <w:marLeft w:val="0"/>
      <w:marRight w:val="0"/>
      <w:marTop w:val="0"/>
      <w:marBottom w:val="0"/>
      <w:divBdr>
        <w:top w:val="none" w:sz="0" w:space="0" w:color="auto"/>
        <w:left w:val="none" w:sz="0" w:space="0" w:color="auto"/>
        <w:bottom w:val="none" w:sz="0" w:space="0" w:color="auto"/>
        <w:right w:val="none" w:sz="0" w:space="0" w:color="auto"/>
      </w:divBdr>
    </w:div>
    <w:div w:id="1021247772">
      <w:bodyDiv w:val="1"/>
      <w:marLeft w:val="0"/>
      <w:marRight w:val="0"/>
      <w:marTop w:val="0"/>
      <w:marBottom w:val="0"/>
      <w:divBdr>
        <w:top w:val="none" w:sz="0" w:space="0" w:color="auto"/>
        <w:left w:val="none" w:sz="0" w:space="0" w:color="auto"/>
        <w:bottom w:val="none" w:sz="0" w:space="0" w:color="auto"/>
        <w:right w:val="none" w:sz="0" w:space="0" w:color="auto"/>
      </w:divBdr>
      <w:divsChild>
        <w:div w:id="1882012100">
          <w:marLeft w:val="0"/>
          <w:marRight w:val="0"/>
          <w:marTop w:val="0"/>
          <w:marBottom w:val="0"/>
          <w:divBdr>
            <w:top w:val="none" w:sz="0" w:space="0" w:color="auto"/>
            <w:left w:val="none" w:sz="0" w:space="0" w:color="auto"/>
            <w:bottom w:val="none" w:sz="0" w:space="0" w:color="auto"/>
            <w:right w:val="none" w:sz="0" w:space="0" w:color="auto"/>
          </w:divBdr>
        </w:div>
      </w:divsChild>
    </w:div>
    <w:div w:id="1567256481">
      <w:bodyDiv w:val="1"/>
      <w:marLeft w:val="0"/>
      <w:marRight w:val="0"/>
      <w:marTop w:val="0"/>
      <w:marBottom w:val="0"/>
      <w:divBdr>
        <w:top w:val="none" w:sz="0" w:space="0" w:color="auto"/>
        <w:left w:val="none" w:sz="0" w:space="0" w:color="auto"/>
        <w:bottom w:val="none" w:sz="0" w:space="0" w:color="auto"/>
        <w:right w:val="none" w:sz="0" w:space="0" w:color="auto"/>
      </w:divBdr>
      <w:divsChild>
        <w:div w:id="480582233">
          <w:marLeft w:val="0"/>
          <w:marRight w:val="0"/>
          <w:marTop w:val="0"/>
          <w:marBottom w:val="0"/>
          <w:divBdr>
            <w:top w:val="none" w:sz="0" w:space="0" w:color="auto"/>
            <w:left w:val="none" w:sz="0" w:space="0" w:color="auto"/>
            <w:bottom w:val="none" w:sz="0" w:space="0" w:color="auto"/>
            <w:right w:val="none" w:sz="0" w:space="0" w:color="auto"/>
          </w:divBdr>
        </w:div>
      </w:divsChild>
    </w:div>
    <w:div w:id="1698001681">
      <w:bodyDiv w:val="1"/>
      <w:marLeft w:val="0"/>
      <w:marRight w:val="0"/>
      <w:marTop w:val="0"/>
      <w:marBottom w:val="0"/>
      <w:divBdr>
        <w:top w:val="none" w:sz="0" w:space="0" w:color="auto"/>
        <w:left w:val="none" w:sz="0" w:space="0" w:color="auto"/>
        <w:bottom w:val="none" w:sz="0" w:space="0" w:color="auto"/>
        <w:right w:val="none" w:sz="0" w:space="0" w:color="auto"/>
      </w:divBdr>
      <w:divsChild>
        <w:div w:id="888760366">
          <w:marLeft w:val="0"/>
          <w:marRight w:val="0"/>
          <w:marTop w:val="0"/>
          <w:marBottom w:val="0"/>
          <w:divBdr>
            <w:top w:val="none" w:sz="0" w:space="0" w:color="auto"/>
            <w:left w:val="none" w:sz="0" w:space="0" w:color="auto"/>
            <w:bottom w:val="none" w:sz="0" w:space="0" w:color="auto"/>
            <w:right w:val="none" w:sz="0" w:space="0" w:color="auto"/>
          </w:divBdr>
        </w:div>
      </w:divsChild>
    </w:div>
    <w:div w:id="1698500579">
      <w:bodyDiv w:val="1"/>
      <w:marLeft w:val="0"/>
      <w:marRight w:val="0"/>
      <w:marTop w:val="0"/>
      <w:marBottom w:val="0"/>
      <w:divBdr>
        <w:top w:val="none" w:sz="0" w:space="0" w:color="auto"/>
        <w:left w:val="none" w:sz="0" w:space="0" w:color="auto"/>
        <w:bottom w:val="none" w:sz="0" w:space="0" w:color="auto"/>
        <w:right w:val="none" w:sz="0" w:space="0" w:color="auto"/>
      </w:divBdr>
      <w:divsChild>
        <w:div w:id="84499995">
          <w:marLeft w:val="0"/>
          <w:marRight w:val="0"/>
          <w:marTop w:val="0"/>
          <w:marBottom w:val="0"/>
          <w:divBdr>
            <w:top w:val="none" w:sz="0" w:space="0" w:color="auto"/>
            <w:left w:val="none" w:sz="0" w:space="0" w:color="auto"/>
            <w:bottom w:val="none" w:sz="0" w:space="0" w:color="auto"/>
            <w:right w:val="none" w:sz="0" w:space="0" w:color="auto"/>
          </w:divBdr>
        </w:div>
      </w:divsChild>
    </w:div>
    <w:div w:id="1706448171">
      <w:bodyDiv w:val="1"/>
      <w:marLeft w:val="0"/>
      <w:marRight w:val="0"/>
      <w:marTop w:val="0"/>
      <w:marBottom w:val="0"/>
      <w:divBdr>
        <w:top w:val="none" w:sz="0" w:space="0" w:color="auto"/>
        <w:left w:val="none" w:sz="0" w:space="0" w:color="auto"/>
        <w:bottom w:val="none" w:sz="0" w:space="0" w:color="auto"/>
        <w:right w:val="none" w:sz="0" w:space="0" w:color="auto"/>
      </w:divBdr>
      <w:divsChild>
        <w:div w:id="695665643">
          <w:marLeft w:val="0"/>
          <w:marRight w:val="0"/>
          <w:marTop w:val="0"/>
          <w:marBottom w:val="0"/>
          <w:divBdr>
            <w:top w:val="none" w:sz="0" w:space="0" w:color="auto"/>
            <w:left w:val="none" w:sz="0" w:space="0" w:color="auto"/>
            <w:bottom w:val="none" w:sz="0" w:space="0" w:color="auto"/>
            <w:right w:val="none" w:sz="0" w:space="0" w:color="auto"/>
          </w:divBdr>
        </w:div>
      </w:divsChild>
    </w:div>
    <w:div w:id="1886865373">
      <w:bodyDiv w:val="1"/>
      <w:marLeft w:val="0"/>
      <w:marRight w:val="0"/>
      <w:marTop w:val="0"/>
      <w:marBottom w:val="0"/>
      <w:divBdr>
        <w:top w:val="none" w:sz="0" w:space="0" w:color="auto"/>
        <w:left w:val="none" w:sz="0" w:space="0" w:color="auto"/>
        <w:bottom w:val="none" w:sz="0" w:space="0" w:color="auto"/>
        <w:right w:val="none" w:sz="0" w:space="0" w:color="auto"/>
      </w:divBdr>
      <w:divsChild>
        <w:div w:id="1116945652">
          <w:marLeft w:val="0"/>
          <w:marRight w:val="0"/>
          <w:marTop w:val="0"/>
          <w:marBottom w:val="0"/>
          <w:divBdr>
            <w:top w:val="none" w:sz="0" w:space="0" w:color="auto"/>
            <w:left w:val="none" w:sz="0" w:space="0" w:color="auto"/>
            <w:bottom w:val="none" w:sz="0" w:space="0" w:color="auto"/>
            <w:right w:val="none" w:sz="0" w:space="0" w:color="auto"/>
          </w:divBdr>
        </w:div>
      </w:divsChild>
    </w:div>
    <w:div w:id="1947732049">
      <w:bodyDiv w:val="1"/>
      <w:marLeft w:val="0"/>
      <w:marRight w:val="0"/>
      <w:marTop w:val="0"/>
      <w:marBottom w:val="0"/>
      <w:divBdr>
        <w:top w:val="none" w:sz="0" w:space="0" w:color="auto"/>
        <w:left w:val="none" w:sz="0" w:space="0" w:color="auto"/>
        <w:bottom w:val="none" w:sz="0" w:space="0" w:color="auto"/>
        <w:right w:val="none" w:sz="0" w:space="0" w:color="auto"/>
      </w:divBdr>
      <w:divsChild>
        <w:div w:id="719860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Image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es.wikipedia.org/wiki/Libro" TargetMode="External"/><Relationship Id="rId12" Type="http://schemas.openxmlformats.org/officeDocument/2006/relationships/hyperlink" Target="http://www.monografias.com/trabajos901/interaccion-comunicacion-exploracion-teorica-conceptual/interaccion-comunicacion-exploracion-teorica-conceptual.s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nografias.com/trabajos4/acciones/acciones.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es.wikipedia.org/wiki/Pape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s.wikipedia.org/wiki/Tinta"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3766</Words>
  <Characters>22273</Characters>
  <Application>Microsoft Office Word</Application>
  <DocSecurity>0</DocSecurity>
  <Lines>185</Lines>
  <Paragraphs>51</Paragraphs>
  <ScaleCrop>false</ScaleCrop>
  <HeadingPairs>
    <vt:vector size="2" baseType="variant">
      <vt:variant>
        <vt:lpstr>Título</vt:lpstr>
      </vt:variant>
      <vt:variant>
        <vt:i4>1</vt:i4>
      </vt:variant>
    </vt:vector>
  </HeadingPairs>
  <TitlesOfParts>
    <vt:vector size="1" baseType="lpstr">
      <vt:lpstr>TITULO DEL PROCEDIMIENTO</vt:lpstr>
    </vt:vector>
  </TitlesOfParts>
  <Company>SOI LTDA</Company>
  <LinksUpToDate>false</LinksUpToDate>
  <CharactersWithSpaces>25988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 DEL PROCEDIMIENTO</dc:title>
  <dc:subject/>
  <dc:creator>Metroplús</dc:creator>
  <cp:keywords/>
  <dc:description/>
  <cp:lastModifiedBy>Jose Jaramillo</cp:lastModifiedBy>
  <cp:revision>6</cp:revision>
  <cp:lastPrinted>2008-11-18T13:36:00Z</cp:lastPrinted>
  <dcterms:created xsi:type="dcterms:W3CDTF">2023-08-15T14:03:00Z</dcterms:created>
  <dcterms:modified xsi:type="dcterms:W3CDTF">2024-07-24T19:16:00Z</dcterms:modified>
</cp:coreProperties>
</file>